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f347a296eda45e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58DBFB9A"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1A960C82" w14:textId="77777777" w:rsidR="00801E41" w:rsidRPr="00DC0173" w:rsidRDefault="00801E41" w:rsidP="00C60D72">
            <w:pPr>
              <w:pStyle w:val="TableTextWhite"/>
              <w:rPr>
                <w:b/>
              </w:rPr>
            </w:pPr>
            <w:r>
              <w:rPr>
                <w:b/>
              </w:rPr>
              <w:t>Cluster</w:t>
            </w:r>
          </w:p>
        </w:tc>
        <w:tc>
          <w:tcPr>
            <w:tcW w:w="6831" w:type="dxa"/>
          </w:tcPr>
          <w:p w14:paraId="096A94D2" w14:textId="7036F0B1" w:rsidR="00801E41" w:rsidRPr="00DC0173" w:rsidRDefault="00801E41" w:rsidP="00C60D72">
            <w:pPr>
              <w:pStyle w:val="TableTextWhite"/>
            </w:pPr>
          </w:p>
        </w:tc>
      </w:tr>
      <w:tr w:rsidR="00801E41" w:rsidRPr="00DC0173" w14:paraId="3D6F8A77" w14:textId="77777777" w:rsidTr="00C60D72">
        <w:tc>
          <w:tcPr>
            <w:tcW w:w="4026" w:type="dxa"/>
          </w:tcPr>
          <w:p w14:paraId="0A502F72" w14:textId="77777777" w:rsidR="00801E41" w:rsidRDefault="00801E41" w:rsidP="00C60D72">
            <w:pPr>
              <w:pStyle w:val="TableTextWhite"/>
              <w:rPr>
                <w:b/>
              </w:rPr>
            </w:pPr>
            <w:r>
              <w:rPr>
                <w:b/>
              </w:rPr>
              <w:t>Agency</w:t>
            </w:r>
          </w:p>
        </w:tc>
        <w:tc>
          <w:tcPr>
            <w:tcW w:w="6831" w:type="dxa"/>
          </w:tcPr>
          <w:p w14:paraId="4138DC7D" w14:textId="5B1CDCC0" w:rsidR="00801E41" w:rsidRDefault="00801E41" w:rsidP="00C60D72">
            <w:pPr>
              <w:pStyle w:val="TableTextWhite"/>
            </w:pPr>
          </w:p>
        </w:tc>
      </w:tr>
      <w:tr w:rsidR="00801E41" w:rsidRPr="00DC0173" w14:paraId="43BF4ACA" w14:textId="77777777" w:rsidTr="00C60D72">
        <w:tc>
          <w:tcPr>
            <w:tcW w:w="4026" w:type="dxa"/>
          </w:tcPr>
          <w:p w14:paraId="7B1FD603" w14:textId="77777777" w:rsidR="00801E41" w:rsidRDefault="00801E41" w:rsidP="00C60D72">
            <w:pPr>
              <w:pStyle w:val="TableTextWhite"/>
              <w:rPr>
                <w:b/>
              </w:rPr>
            </w:pPr>
            <w:r w:rsidRPr="00FC13A3">
              <w:rPr>
                <w:b/>
              </w:rPr>
              <w:t>Division/Branch/Unit</w:t>
            </w:r>
          </w:p>
        </w:tc>
        <w:tc>
          <w:tcPr>
            <w:tcW w:w="6831" w:type="dxa"/>
          </w:tcPr>
          <w:p w14:paraId="0F6228AE" w14:textId="1F6787BB" w:rsidR="00801E41" w:rsidRDefault="00801E41" w:rsidP="00C60D72">
            <w:pPr>
              <w:pStyle w:val="TableTextWhite"/>
            </w:pPr>
          </w:p>
        </w:tc>
      </w:tr>
      <w:tr w:rsidR="00801E41" w:rsidRPr="00DC0173" w14:paraId="0DF2FA7F" w14:textId="77777777" w:rsidTr="00C60D72">
        <w:tc>
          <w:tcPr>
            <w:tcW w:w="4026" w:type="dxa"/>
          </w:tcPr>
          <w:p w14:paraId="1CA50E56" w14:textId="77777777" w:rsidR="00801E41" w:rsidRDefault="00801E41" w:rsidP="00C60D72">
            <w:pPr>
              <w:pStyle w:val="TableTextWhite"/>
              <w:rPr>
                <w:b/>
              </w:rPr>
            </w:pPr>
            <w:r w:rsidRPr="00FC13A3">
              <w:rPr>
                <w:b/>
              </w:rPr>
              <w:t>Role number</w:t>
            </w:r>
          </w:p>
        </w:tc>
        <w:tc>
          <w:tcPr>
            <w:tcW w:w="6831" w:type="dxa"/>
          </w:tcPr>
          <w:p w14:paraId="0323C2C0" w14:textId="3F4452B1" w:rsidR="00801E41" w:rsidRDefault="00801E41" w:rsidP="00C60D72">
            <w:pPr>
              <w:pStyle w:val="TableTextWhite"/>
            </w:pPr>
          </w:p>
        </w:tc>
      </w:tr>
      <w:tr w:rsidR="00801E41" w:rsidRPr="00DC0173" w14:paraId="5E1C27B2" w14:textId="77777777" w:rsidTr="00C60D72">
        <w:tc>
          <w:tcPr>
            <w:tcW w:w="4026" w:type="dxa"/>
          </w:tcPr>
          <w:p w14:paraId="3D809D33" w14:textId="77777777" w:rsidR="00801E41" w:rsidRDefault="00801E41" w:rsidP="00C60D72">
            <w:pPr>
              <w:pStyle w:val="TableTextWhite"/>
              <w:rPr>
                <w:b/>
              </w:rPr>
            </w:pPr>
            <w:r w:rsidRPr="00FC13A3">
              <w:rPr>
                <w:b/>
              </w:rPr>
              <w:t>Classification/Grade/Band</w:t>
            </w:r>
          </w:p>
        </w:tc>
        <w:tc>
          <w:tcPr>
            <w:tcW w:w="6831" w:type="dxa"/>
          </w:tcPr>
          <w:p w14:paraId="0A1B8DD0" w14:textId="77777777" w:rsidR="00801E41" w:rsidRDefault="00801E41" w:rsidP="00C60D72">
            <w:pPr>
              <w:pStyle w:val="TableTextWhite"/>
            </w:pPr>
            <w:r>
              <w:t>Clerk Grade 11/12</w:t>
            </w:r>
          </w:p>
        </w:tc>
      </w:tr>
      <w:tr w:rsidR="006F1E5D" w:rsidRPr="00DC0173" w14:paraId="5053DA63" w14:textId="77777777" w:rsidTr="00C60D72">
        <w:tc>
          <w:tcPr>
            <w:tcW w:w="4026" w:type="dxa"/>
          </w:tcPr>
          <w:p w14:paraId="4D0A2E60" w14:textId="0297329E" w:rsidR="006F1E5D" w:rsidRPr="00FC13A3" w:rsidRDefault="006F1E5D" w:rsidP="00C60D72">
            <w:pPr>
              <w:pStyle w:val="TableTextWhite"/>
              <w:rPr>
                <w:b/>
              </w:rPr>
            </w:pPr>
            <w:r w:rsidRPr="006F1E5D">
              <w:rPr>
                <w:b/>
              </w:rPr>
              <w:t>Senior executive work level standards</w:t>
            </w:r>
          </w:p>
        </w:tc>
        <w:tc>
          <w:tcPr>
            <w:tcW w:w="6831" w:type="dxa"/>
          </w:tcPr>
          <w:p w14:paraId="1AA1E827" w14:textId="72235705" w:rsidR="006F1E5D" w:rsidRPr="00FC13A3" w:rsidRDefault="006F1E5D" w:rsidP="00C60D72">
            <w:pPr>
              <w:pStyle w:val="TableTextWhite"/>
            </w:pPr>
            <w:r>
              <w:t>Not Applicable</w:t>
            </w:r>
          </w:p>
        </w:tc>
      </w:tr>
      <w:tr w:rsidR="00801E41" w:rsidRPr="00DC0173" w14:paraId="190CFE54" w14:textId="77777777" w:rsidTr="00C60D72">
        <w:tc>
          <w:tcPr>
            <w:tcW w:w="4026" w:type="dxa"/>
          </w:tcPr>
          <w:p w14:paraId="792BCE46" w14:textId="77777777" w:rsidR="00801E41" w:rsidRDefault="00801E41" w:rsidP="00C60D72">
            <w:pPr>
              <w:pStyle w:val="TableTextWhite"/>
              <w:rPr>
                <w:b/>
              </w:rPr>
            </w:pPr>
            <w:r w:rsidRPr="00FC13A3">
              <w:rPr>
                <w:b/>
              </w:rPr>
              <w:t>ANZSCO Code</w:t>
            </w:r>
          </w:p>
        </w:tc>
        <w:tc>
          <w:tcPr>
            <w:tcW w:w="6831" w:type="dxa"/>
          </w:tcPr>
          <w:p w14:paraId="209541E0" w14:textId="41C52DE2" w:rsidR="00801E41" w:rsidRDefault="00801E41" w:rsidP="00C60D72">
            <w:pPr>
              <w:pStyle w:val="TableTextWhite"/>
            </w:pPr>
          </w:p>
        </w:tc>
      </w:tr>
      <w:tr w:rsidR="00801E41" w:rsidRPr="00DC0173" w14:paraId="27D501E9" w14:textId="77777777" w:rsidTr="00C60D72">
        <w:tc>
          <w:tcPr>
            <w:tcW w:w="4026" w:type="dxa"/>
          </w:tcPr>
          <w:p w14:paraId="228588BA" w14:textId="77777777" w:rsidR="00801E41" w:rsidRDefault="00801E41" w:rsidP="00C60D72">
            <w:pPr>
              <w:pStyle w:val="TableTextWhite"/>
              <w:rPr>
                <w:b/>
              </w:rPr>
            </w:pPr>
            <w:r w:rsidRPr="00FC13A3">
              <w:rPr>
                <w:b/>
              </w:rPr>
              <w:t>PCAT Code</w:t>
            </w:r>
          </w:p>
        </w:tc>
        <w:tc>
          <w:tcPr>
            <w:tcW w:w="6831" w:type="dxa"/>
          </w:tcPr>
          <w:p w14:paraId="77DB017D" w14:textId="5F180BCB" w:rsidR="00801E41" w:rsidRDefault="00801E41" w:rsidP="00C60D72">
            <w:pPr>
              <w:pStyle w:val="TableTextWhite"/>
            </w:pPr>
          </w:p>
        </w:tc>
      </w:tr>
      <w:tr w:rsidR="00801E41" w:rsidRPr="00DC0173" w14:paraId="56A5713A" w14:textId="77777777" w:rsidTr="00C60D72">
        <w:tc>
          <w:tcPr>
            <w:tcW w:w="4026" w:type="dxa"/>
          </w:tcPr>
          <w:p w14:paraId="31B717E5" w14:textId="77777777" w:rsidR="00801E41" w:rsidRDefault="00801E41" w:rsidP="00C60D72">
            <w:pPr>
              <w:pStyle w:val="TableTextWhite"/>
              <w:rPr>
                <w:b/>
              </w:rPr>
            </w:pPr>
            <w:r w:rsidRPr="00FC13A3">
              <w:rPr>
                <w:b/>
              </w:rPr>
              <w:t>Date of Approval</w:t>
            </w:r>
          </w:p>
        </w:tc>
        <w:tc>
          <w:tcPr>
            <w:tcW w:w="6831" w:type="dxa"/>
          </w:tcPr>
          <w:p w14:paraId="581C7445" w14:textId="47A53266" w:rsidR="00801E41" w:rsidRDefault="00801E41" w:rsidP="00C60D72">
            <w:pPr>
              <w:pStyle w:val="TableTextWhite"/>
            </w:pPr>
          </w:p>
        </w:tc>
      </w:tr>
      <w:tr w:rsidR="00801E41" w:rsidRPr="00DC0173" w14:paraId="6BA390C6" w14:textId="77777777" w:rsidTr="00C60D72">
        <w:tc>
          <w:tcPr>
            <w:tcW w:w="4026" w:type="dxa"/>
          </w:tcPr>
          <w:p w14:paraId="23F5A912" w14:textId="77777777" w:rsidR="00801E41" w:rsidRDefault="00801E41" w:rsidP="00C60D72">
            <w:pPr>
              <w:pStyle w:val="TableTextWhite"/>
              <w:rPr>
                <w:b/>
              </w:rPr>
            </w:pPr>
            <w:r w:rsidRPr="00FC13A3">
              <w:rPr>
                <w:b/>
              </w:rPr>
              <w:t>Agency Website</w:t>
            </w:r>
          </w:p>
        </w:tc>
        <w:tc>
          <w:tcPr>
            <w:tcW w:w="6831" w:type="dxa"/>
          </w:tcPr>
          <w:p w14:paraId="2263D9B4" w14:textId="77BE5FDD" w:rsidR="00801E41" w:rsidRDefault="00801E41" w:rsidP="00C60D72">
            <w:pPr>
              <w:pStyle w:val="TableTextWhite"/>
            </w:pPr>
          </w:p>
        </w:tc>
      </w:tr>
    </w:tbl>
    <w:p w14:paraId="7CF5F995" w14:textId="77777777" w:rsidR="00477EB1" w:rsidRPr="00E55704" w:rsidRDefault="00477EB1" w:rsidP="00477EB1">
      <w:pPr>
        <w:tabs>
          <w:tab w:val="left" w:pos="2925"/>
        </w:tabs>
        <w:rPr>
          <w:rFonts w:cs="Arial"/>
        </w:rPr>
      </w:pPr>
    </w:p>
    <w:p w14:paraId="30236D3C" w14:textId="0C5529C6" w:rsidR="003927AE" w:rsidRPr="00885D46" w:rsidRDefault="003927AE" w:rsidP="003927AE">
      <w:pPr>
        <w:tabs>
          <w:tab w:val="left" w:pos="2925"/>
        </w:tabs>
        <w:rPr>
          <w:rFonts w:eastAsiaTheme="minorHAnsi" w:cs="Arial"/>
          <w:b/>
          <w:bCs/>
          <w:kern w:val="32"/>
          <w:sz w:val="26"/>
          <w:szCs w:val="32"/>
          <w:lang w:val="en-AU"/>
        </w:rPr>
      </w:pPr>
      <w:r w:rsidRPr="00614552">
        <w:rPr>
          <w:rStyle w:val="Heading1Char"/>
        </w:rPr>
        <w:t>Agency overview</w:t>
      </w:r>
    </w:p>
    <w:p w14:paraId="5A225B21" w14:textId="77777777" w:rsidR="003927AE" w:rsidRPr="00614552" w:rsidRDefault="003927AE" w:rsidP="003927AE">
      <w:pPr>
        <w:tabs>
          <w:tab w:val="left" w:pos="2925"/>
        </w:tabs>
        <w:rPr>
          <w:rStyle w:val="Heading1Char"/>
        </w:rPr>
      </w:pPr>
      <w:r w:rsidRPr="00614552">
        <w:rPr>
          <w:rStyle w:val="Heading1Char"/>
        </w:rPr>
        <w:t>Primary purpose of the role</w:t>
      </w:r>
    </w:p>
    <w:p w14:paraId="730EF400" w14:textId="77777777" w:rsidR="003927AE" w:rsidRDefault="003927AE" w:rsidP="003927AE">
      <w:pPr>
        <w:tabs>
          <w:tab w:val="left" w:pos="2925"/>
        </w:tabs>
        <w:rPr>
          <w:rFonts w:ascii="Georgia" w:hAnsi="Georgia"/>
        </w:rPr>
      </w:pPr>
      <w:r>
        <w:t>The Manager Strategic Sourcing leads and manages end-to-end strategic sourcing processes to assure seamless supply of goods and services to meet business objectives. The Manager develops and implements strategies to achieve continuing improvement in supplier performance and total cost of ownership.</w:t>
      </w:r>
    </w:p>
    <w:p w14:paraId="1FB39D3C" w14:textId="77777777" w:rsidR="003927AE" w:rsidRPr="00172DFE" w:rsidRDefault="003927AE" w:rsidP="00172DFE">
      <w:pPr>
        <w:tabs>
          <w:tab w:val="left" w:pos="2925"/>
        </w:tabs>
        <w:rPr>
          <w:rStyle w:val="Heading1Char"/>
        </w:rPr>
      </w:pPr>
      <w:r w:rsidRPr="00172DFE">
        <w:rPr>
          <w:rStyle w:val="Heading1Char"/>
        </w:rPr>
        <w:t>Key accountabilities</w:t>
      </w:r>
    </w:p>
    <w:p w14:paraId="06DEA095" w14:textId="3AA72ED4" w:rsidR="00885D46" w:rsidRPr="00885D46" w:rsidRDefault="007E77DC" w:rsidP="00885D46">
      <w:pPr>
        <w:pStyle w:val="ListParagraph"/>
        <w:numPr>
          <w:ilvl w:val="0"/>
          <w:numId w:val="10"/>
        </w:numPr>
        <w:tabs>
          <w:tab w:val="left" w:pos="2925"/>
        </w:tabs>
        <w:rPr>
          <w:rFonts w:cs="Arial"/>
        </w:rPr>
      </w:pPr>
      <w:r>
        <w:t xml:space="preserve">Research and </w:t>
      </w:r>
      <w:proofErr w:type="spellStart"/>
      <w:r>
        <w:t>analyse</w:t>
      </w:r>
      <w:proofErr w:type="spellEnd"/>
      <w:r>
        <w:t xml:space="preserve"> suppliers and supply market trends, developments, risks and innovations and provide market metrics and intelligence to inform strategic procurement planning and decision-making</w:t>
      </w:r>
    </w:p>
    <w:p w14:paraId="2C9FD5F0" w14:textId="0C33CF5F" w:rsidR="00885D46" w:rsidRPr="00885D46" w:rsidRDefault="00885D46" w:rsidP="00885D46">
      <w:pPr>
        <w:pStyle w:val="ListParagraph"/>
        <w:numPr>
          <w:ilvl w:val="0"/>
          <w:numId w:val="10"/>
        </w:numPr>
        <w:tabs>
          <w:tab w:val="left" w:pos="2925"/>
        </w:tabs>
        <w:rPr>
          <w:rFonts w:cs="Arial"/>
        </w:rPr>
      </w:pPr>
      <w:proofErr w:type="spellStart"/>
      <w:r>
        <w:t>Analyse</w:t>
      </w:r>
      <w:proofErr w:type="spellEnd"/>
      <w:r>
        <w:t xml:space="preserve"> </w:t>
      </w:r>
      <w:r w:rsidR="007E77DC">
        <w:t>supplier and spend data against market metrics and benchmarks to evaluate performance and identify business improvement opportunities</w:t>
      </w:r>
    </w:p>
    <w:p w14:paraId="623A73BE" w14:textId="77777777" w:rsidR="00885D46" w:rsidRPr="00885D46" w:rsidRDefault="007E77DC" w:rsidP="00885D46">
      <w:pPr>
        <w:pStyle w:val="ListParagraph"/>
        <w:numPr>
          <w:ilvl w:val="0"/>
          <w:numId w:val="10"/>
        </w:numPr>
        <w:tabs>
          <w:tab w:val="left" w:pos="2925"/>
        </w:tabs>
        <w:rPr>
          <w:rFonts w:cs="Arial"/>
        </w:rPr>
      </w:pPr>
      <w:r>
        <w:t>Develop and implement innovative sourcing methodologies and strategies to achieve maximum benefit and value for money for the business</w:t>
      </w:r>
    </w:p>
    <w:p w14:paraId="4E81F54D" w14:textId="3ABC4126" w:rsidR="00885D46" w:rsidRPr="00885D46" w:rsidRDefault="007E77DC" w:rsidP="00885D46">
      <w:pPr>
        <w:pStyle w:val="ListParagraph"/>
        <w:numPr>
          <w:ilvl w:val="0"/>
          <w:numId w:val="10"/>
        </w:numPr>
        <w:tabs>
          <w:tab w:val="left" w:pos="2925"/>
        </w:tabs>
        <w:rPr>
          <w:rFonts w:cs="Arial"/>
        </w:rPr>
      </w:pPr>
      <w:r>
        <w:t>Lead and/or contribute to all facets of the sourcing process from business case development through to contract development and execution to support achievement of agency/category business goals</w:t>
      </w:r>
    </w:p>
    <w:p w14:paraId="08D68B1F" w14:textId="77777777" w:rsidR="00885D46" w:rsidRPr="00885D46" w:rsidRDefault="007E77DC" w:rsidP="00885D46">
      <w:pPr>
        <w:pStyle w:val="ListParagraph"/>
        <w:numPr>
          <w:ilvl w:val="0"/>
          <w:numId w:val="10"/>
        </w:numPr>
        <w:tabs>
          <w:tab w:val="left" w:pos="2925"/>
        </w:tabs>
        <w:rPr>
          <w:rFonts w:cs="Arial"/>
        </w:rPr>
      </w:pPr>
      <w:r>
        <w:t>Collaborate with senior management to continuously improve business procurement processes and practice</w:t>
      </w:r>
    </w:p>
    <w:p w14:paraId="48A3DCBD" w14:textId="7A890418" w:rsidR="003927AE" w:rsidRPr="00885D46" w:rsidRDefault="007E77DC" w:rsidP="00885D46">
      <w:pPr>
        <w:pStyle w:val="ListParagraph"/>
        <w:numPr>
          <w:ilvl w:val="0"/>
          <w:numId w:val="10"/>
        </w:numPr>
        <w:tabs>
          <w:tab w:val="left" w:pos="2925"/>
        </w:tabs>
        <w:rPr>
          <w:rFonts w:cs="Arial"/>
        </w:rPr>
      </w:pPr>
      <w:r>
        <w:t xml:space="preserve">Contribute to agency/category business planning and to the development of procurement capability across the </w:t>
      </w:r>
      <w:proofErr w:type="spellStart"/>
      <w:r>
        <w:t>organisation</w:t>
      </w:r>
      <w:proofErr w:type="spellEnd"/>
    </w:p>
    <w:p w14:paraId="5158259C" w14:textId="77777777" w:rsidR="003927AE" w:rsidRPr="00614552" w:rsidRDefault="003927AE" w:rsidP="003927AE">
      <w:pPr>
        <w:tabs>
          <w:tab w:val="left" w:pos="2925"/>
        </w:tabs>
        <w:rPr>
          <w:rStyle w:val="Heading1Char"/>
        </w:rPr>
      </w:pPr>
      <w:r w:rsidRPr="00614552">
        <w:rPr>
          <w:rStyle w:val="Heading1Char"/>
        </w:rPr>
        <w:t>Key challenges</w:t>
      </w:r>
    </w:p>
    <w:p w14:paraId="4A671294" w14:textId="77777777" w:rsidR="00885D46" w:rsidRDefault="007E77DC" w:rsidP="00885D46">
      <w:pPr>
        <w:pStyle w:val="ListParagraph"/>
        <w:numPr>
          <w:ilvl w:val="0"/>
          <w:numId w:val="11"/>
        </w:numPr>
        <w:tabs>
          <w:tab w:val="left" w:pos="2925"/>
        </w:tabs>
      </w:pPr>
      <w:r>
        <w:t>Achieving business commitment to the ongoing cycle of strategic sourcing as key to achieving continuing improvement in procurement performance and value.</w:t>
      </w:r>
    </w:p>
    <w:p w14:paraId="3DA7C18A" w14:textId="5C89808A" w:rsidR="003927AE" w:rsidRPr="00885D46" w:rsidRDefault="007E77DC" w:rsidP="00885D46">
      <w:pPr>
        <w:pStyle w:val="ListParagraph"/>
        <w:numPr>
          <w:ilvl w:val="0"/>
          <w:numId w:val="11"/>
        </w:numPr>
        <w:tabs>
          <w:tab w:val="left" w:pos="2925"/>
        </w:tabs>
        <w:rPr>
          <w:rFonts w:ascii="Georgia" w:hAnsi="Georgia"/>
        </w:rPr>
      </w:pPr>
      <w:r>
        <w:t>Leveraging supplier development and engagement strategies to foster innovation in supply and deliver value for all parties</w:t>
      </w:r>
      <w:r>
        <w:br/>
      </w:r>
    </w:p>
    <w:p w14:paraId="67B8AC3D"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2D06023"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2B48996" w14:textId="77777777" w:rsidR="003927AE" w:rsidRPr="00C978B9" w:rsidRDefault="003927AE" w:rsidP="00A72C86">
            <w:pPr>
              <w:pStyle w:val="TableTextWhite0"/>
            </w:pPr>
            <w:r w:rsidRPr="00C978B9">
              <w:t>Who</w:t>
            </w:r>
          </w:p>
        </w:tc>
        <w:tc>
          <w:tcPr>
            <w:tcW w:w="7256" w:type="dxa"/>
          </w:tcPr>
          <w:p w14:paraId="530F08C5" w14:textId="77777777" w:rsidR="003927AE" w:rsidRPr="00C978B9" w:rsidRDefault="003927AE" w:rsidP="00A72C86">
            <w:pPr>
              <w:pStyle w:val="TableTextWhite0"/>
            </w:pPr>
            <w:r>
              <w:t xml:space="preserve"> </w:t>
            </w:r>
            <w:r w:rsidRPr="00C978B9">
              <w:t>Why</w:t>
            </w:r>
          </w:p>
        </w:tc>
      </w:tr>
      <w:tr w:rsidR="003927AE" w:rsidRPr="00A8245E" w14:paraId="171F5A8D" w14:textId="77777777" w:rsidTr="00E55704">
        <w:tc>
          <w:tcPr>
            <w:tcW w:w="3601" w:type="dxa"/>
            <w:shd w:val="clear" w:color="auto" w:fill="BCBEC0"/>
          </w:tcPr>
          <w:p w14:paraId="0F04C7C7"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4570E574" w14:textId="77777777" w:rsidR="003927AE" w:rsidRPr="00A8245E" w:rsidRDefault="003927AE" w:rsidP="00A72C86">
            <w:pPr>
              <w:pStyle w:val="TableText"/>
              <w:keepNext/>
              <w:rPr>
                <w:b/>
              </w:rPr>
            </w:pPr>
          </w:p>
        </w:tc>
      </w:tr>
      <w:tr w:rsidR="00885D46" w:rsidRPr="00C978B9" w14:paraId="0A39BFE9" w14:textId="77777777" w:rsidTr="00E55704">
        <w:tc>
          <w:tcPr>
            <w:tcW w:w="3601" w:type="dxa"/>
            <w:tcBorders>
              <w:top w:val="single" w:sz="8" w:space="0" w:color="auto"/>
              <w:bottom w:val="single" w:sz="8" w:space="0" w:color="BCBEC0"/>
            </w:tcBorders>
          </w:tcPr>
          <w:p w14:paraId="453E9941" w14:textId="3EB32425" w:rsidR="00885D46" w:rsidRDefault="00885D46" w:rsidP="00885D46">
            <w:pPr>
              <w:pStyle w:val="TableText"/>
            </w:pPr>
            <w:r>
              <w:t>Agency Head/Secretary</w:t>
            </w:r>
          </w:p>
        </w:tc>
        <w:tc>
          <w:tcPr>
            <w:tcW w:w="7256" w:type="dxa"/>
            <w:tcBorders>
              <w:top w:val="single" w:sz="8" w:space="0" w:color="auto"/>
              <w:bottom w:val="single" w:sz="8" w:space="0" w:color="BCBEC0"/>
            </w:tcBorders>
          </w:tcPr>
          <w:p w14:paraId="0D8A35AC" w14:textId="797E81AB" w:rsidR="00885D46" w:rsidRDefault="00885D46" w:rsidP="00885D46">
            <w:pPr>
              <w:pStyle w:val="TableText"/>
              <w:numPr>
                <w:ilvl w:val="0"/>
                <w:numId w:val="3"/>
              </w:numPr>
            </w:pPr>
            <w:r>
              <w:t>Provide expert analyses and advice on suppliers, markets, sourcing strategies and benefits realisation to contribute to decision making and strategic directions in procurement</w:t>
            </w:r>
          </w:p>
        </w:tc>
      </w:tr>
      <w:tr w:rsidR="00885D46" w:rsidRPr="00C978B9" w14:paraId="6DABF292" w14:textId="77777777" w:rsidTr="00E55704">
        <w:tc>
          <w:tcPr>
            <w:tcW w:w="3601" w:type="dxa"/>
            <w:tcBorders>
              <w:top w:val="single" w:sz="8" w:space="0" w:color="auto"/>
              <w:bottom w:val="single" w:sz="8" w:space="0" w:color="BCBEC0"/>
            </w:tcBorders>
          </w:tcPr>
          <w:p w14:paraId="1DCCBFCA" w14:textId="54181023" w:rsidR="00885D46" w:rsidRDefault="00885D46" w:rsidP="00885D46">
            <w:pPr>
              <w:pStyle w:val="TableText"/>
            </w:pPr>
            <w:r>
              <w:t>Manager</w:t>
            </w:r>
            <w:r>
              <w:t>/Chief Procurement Officer</w:t>
            </w:r>
          </w:p>
        </w:tc>
        <w:tc>
          <w:tcPr>
            <w:tcW w:w="7256" w:type="dxa"/>
            <w:tcBorders>
              <w:top w:val="single" w:sz="8" w:space="0" w:color="auto"/>
              <w:bottom w:val="single" w:sz="8" w:space="0" w:color="BCBEC0"/>
            </w:tcBorders>
          </w:tcPr>
          <w:p w14:paraId="3D32424F" w14:textId="77777777" w:rsidR="00885D46" w:rsidRPr="00A15CDB" w:rsidRDefault="00885D46" w:rsidP="00885D46">
            <w:pPr>
              <w:pStyle w:val="TableText"/>
              <w:numPr>
                <w:ilvl w:val="0"/>
                <w:numId w:val="3"/>
              </w:numPr>
            </w:pPr>
            <w:r>
              <w:t>Provide expert advice on market, supplier and sourcing issues and contribute to broader procurement and unit issues</w:t>
            </w:r>
          </w:p>
          <w:p w14:paraId="52E671E3" w14:textId="4C26B075" w:rsidR="00885D46" w:rsidRDefault="00885D46" w:rsidP="00885D46">
            <w:pPr>
              <w:pStyle w:val="TableText"/>
              <w:numPr>
                <w:ilvl w:val="0"/>
                <w:numId w:val="3"/>
              </w:numPr>
            </w:pPr>
            <w:r>
              <w:t>Report on progress towards business objectives, discuss key projects and issues and receive advice</w:t>
            </w:r>
          </w:p>
        </w:tc>
      </w:tr>
      <w:tr w:rsidR="00885D46" w:rsidRPr="00C978B9" w14:paraId="43A8283C" w14:textId="77777777" w:rsidTr="00E55704">
        <w:tc>
          <w:tcPr>
            <w:tcW w:w="3601" w:type="dxa"/>
            <w:tcBorders>
              <w:top w:val="single" w:sz="8" w:space="0" w:color="auto"/>
              <w:bottom w:val="single" w:sz="8" w:space="0" w:color="BCBEC0"/>
            </w:tcBorders>
          </w:tcPr>
          <w:p w14:paraId="239507BD" w14:textId="034C5798" w:rsidR="00885D46" w:rsidRDefault="00885D46" w:rsidP="00885D46">
            <w:pPr>
              <w:pStyle w:val="TableText"/>
            </w:pPr>
            <w:r>
              <w:t>Procurement/Category Leads</w:t>
            </w:r>
          </w:p>
        </w:tc>
        <w:tc>
          <w:tcPr>
            <w:tcW w:w="7256" w:type="dxa"/>
            <w:tcBorders>
              <w:top w:val="single" w:sz="8" w:space="0" w:color="auto"/>
              <w:bottom w:val="single" w:sz="8" w:space="0" w:color="BCBEC0"/>
            </w:tcBorders>
          </w:tcPr>
          <w:p w14:paraId="22C90297" w14:textId="77777777" w:rsidR="00885D46" w:rsidRPr="00A15CDB" w:rsidRDefault="00885D46" w:rsidP="00885D46">
            <w:pPr>
              <w:pStyle w:val="TableText"/>
              <w:numPr>
                <w:ilvl w:val="0"/>
                <w:numId w:val="3"/>
              </w:numPr>
            </w:pPr>
            <w:r>
              <w:t>Collaborate to align plans and strategies</w:t>
            </w:r>
          </w:p>
          <w:p w14:paraId="14752052" w14:textId="77777777" w:rsidR="00885D46" w:rsidRDefault="00885D46" w:rsidP="00885D46">
            <w:pPr>
              <w:pStyle w:val="TableText"/>
              <w:numPr>
                <w:ilvl w:val="0"/>
                <w:numId w:val="3"/>
              </w:numPr>
            </w:pPr>
            <w:r>
              <w:t xml:space="preserve">Provide expert advice and guidance in identifying and managing contract risks and assessing and developing supplier potential </w:t>
            </w:r>
          </w:p>
          <w:p w14:paraId="2756AFEF" w14:textId="6C659C83" w:rsidR="00885D46" w:rsidRDefault="00885D46" w:rsidP="00885D46">
            <w:pPr>
              <w:pStyle w:val="TableText"/>
              <w:numPr>
                <w:ilvl w:val="0"/>
                <w:numId w:val="3"/>
              </w:numPr>
            </w:pPr>
            <w:r>
              <w:t xml:space="preserve">Drive the application of metrics to assess suppliers and sourcing strategies, track contract performance and evaluate supplier relationship management/development strategies </w:t>
            </w:r>
          </w:p>
        </w:tc>
      </w:tr>
      <w:tr w:rsidR="00885D46" w:rsidRPr="00C978B9" w14:paraId="2A9FAC0C" w14:textId="77777777" w:rsidTr="00E55704">
        <w:tc>
          <w:tcPr>
            <w:tcW w:w="3601" w:type="dxa"/>
            <w:tcBorders>
              <w:top w:val="single" w:sz="8" w:space="0" w:color="auto"/>
              <w:bottom w:val="single" w:sz="8" w:space="0" w:color="BCBEC0"/>
            </w:tcBorders>
          </w:tcPr>
          <w:p w14:paraId="647D36D1" w14:textId="11324CAC" w:rsidR="00885D46" w:rsidRDefault="00885D46" w:rsidP="00885D46">
            <w:pPr>
              <w:pStyle w:val="TableText"/>
            </w:pPr>
            <w:r>
              <w:t>Business Unit Leads</w:t>
            </w:r>
          </w:p>
        </w:tc>
        <w:tc>
          <w:tcPr>
            <w:tcW w:w="7256" w:type="dxa"/>
            <w:tcBorders>
              <w:top w:val="single" w:sz="8" w:space="0" w:color="auto"/>
              <w:bottom w:val="single" w:sz="8" w:space="0" w:color="BCBEC0"/>
            </w:tcBorders>
          </w:tcPr>
          <w:p w14:paraId="51B4185B" w14:textId="77777777" w:rsidR="00885D46" w:rsidRPr="00A15CDB" w:rsidRDefault="00885D46" w:rsidP="00885D46">
            <w:pPr>
              <w:pStyle w:val="TableText"/>
              <w:numPr>
                <w:ilvl w:val="0"/>
                <w:numId w:val="3"/>
              </w:numPr>
            </w:pPr>
            <w:r>
              <w:t xml:space="preserve">Collaborate to clarify key business objectives and identify the best sourcing strategies and contractual arrangements </w:t>
            </w:r>
          </w:p>
          <w:p w14:paraId="05174BE8" w14:textId="77777777" w:rsidR="00885D46" w:rsidRPr="00A15CDB" w:rsidRDefault="00885D46" w:rsidP="00885D46">
            <w:pPr>
              <w:pStyle w:val="TableText"/>
              <w:numPr>
                <w:ilvl w:val="0"/>
                <w:numId w:val="3"/>
              </w:numPr>
            </w:pPr>
            <w:r w:rsidRPr="00917E26">
              <w:t xml:space="preserve">Promote understanding of </w:t>
            </w:r>
            <w:r>
              <w:t xml:space="preserve">strategic sourcing and </w:t>
            </w:r>
            <w:r w:rsidRPr="00917E26">
              <w:t xml:space="preserve">supplier relationship management </w:t>
            </w:r>
            <w:r>
              <w:t xml:space="preserve">and work together to improve supplier outcomes </w:t>
            </w:r>
          </w:p>
          <w:p w14:paraId="69C7A585" w14:textId="77777777" w:rsidR="00885D46" w:rsidRPr="00A15CDB" w:rsidRDefault="00885D46" w:rsidP="00885D46">
            <w:pPr>
              <w:pStyle w:val="TableText"/>
              <w:numPr>
                <w:ilvl w:val="0"/>
                <w:numId w:val="3"/>
              </w:numPr>
            </w:pPr>
            <w:r>
              <w:t>Act as the point of escalation for complex issues with strategic suppliers and serious supplier failures</w:t>
            </w:r>
          </w:p>
          <w:p w14:paraId="32ACCF76" w14:textId="2B25DFE5" w:rsidR="00885D46" w:rsidRDefault="00885D46" w:rsidP="00885D46">
            <w:pPr>
              <w:pStyle w:val="TableText"/>
              <w:numPr>
                <w:ilvl w:val="0"/>
                <w:numId w:val="3"/>
              </w:numPr>
            </w:pPr>
            <w:r>
              <w:t xml:space="preserve">Seek feedback to evaluate the effectiveness of sourcing, contract and supplier relationship management frameworks and strategies </w:t>
            </w:r>
          </w:p>
        </w:tc>
      </w:tr>
      <w:tr w:rsidR="00885D46" w:rsidRPr="00C978B9" w14:paraId="0F9F0847" w14:textId="77777777" w:rsidTr="00E55704">
        <w:tc>
          <w:tcPr>
            <w:tcW w:w="3601" w:type="dxa"/>
            <w:tcBorders>
              <w:top w:val="single" w:sz="8" w:space="0" w:color="auto"/>
              <w:bottom w:val="single" w:sz="8" w:space="0" w:color="BCBEC0"/>
            </w:tcBorders>
          </w:tcPr>
          <w:p w14:paraId="76D2D3C1" w14:textId="670B2257" w:rsidR="00885D46" w:rsidRDefault="00885D46" w:rsidP="00885D46">
            <w:pPr>
              <w:pStyle w:val="TableText"/>
            </w:pPr>
            <w:r>
              <w:t>Direct Reports</w:t>
            </w:r>
          </w:p>
        </w:tc>
        <w:tc>
          <w:tcPr>
            <w:tcW w:w="7256" w:type="dxa"/>
            <w:tcBorders>
              <w:top w:val="single" w:sz="8" w:space="0" w:color="auto"/>
              <w:bottom w:val="single" w:sz="8" w:space="0" w:color="BCBEC0"/>
            </w:tcBorders>
          </w:tcPr>
          <w:p w14:paraId="31314EC1" w14:textId="77777777" w:rsidR="00885D46" w:rsidRPr="00A15CDB" w:rsidRDefault="00885D46" w:rsidP="00885D46">
            <w:pPr>
              <w:pStyle w:val="TableText"/>
              <w:numPr>
                <w:ilvl w:val="0"/>
                <w:numId w:val="3"/>
              </w:numPr>
            </w:pPr>
            <w:r>
              <w:t>Lead, direct and manage performance</w:t>
            </w:r>
          </w:p>
          <w:p w14:paraId="11128C5A" w14:textId="4BA71236" w:rsidR="00885D46" w:rsidRDefault="00885D46" w:rsidP="00885D46">
            <w:pPr>
              <w:pStyle w:val="TableText"/>
              <w:numPr>
                <w:ilvl w:val="0"/>
                <w:numId w:val="3"/>
              </w:numPr>
            </w:pPr>
            <w:r>
              <w:t>Coach and mentor to build professional expertise</w:t>
            </w:r>
          </w:p>
        </w:tc>
      </w:tr>
      <w:tr w:rsidR="00885D46" w:rsidRPr="00A8245E" w14:paraId="4383F426" w14:textId="77777777" w:rsidTr="00E55704">
        <w:tc>
          <w:tcPr>
            <w:tcW w:w="3601" w:type="dxa"/>
            <w:shd w:val="clear" w:color="auto" w:fill="BCBEC0"/>
          </w:tcPr>
          <w:p w14:paraId="5470F8BA" w14:textId="77777777" w:rsidR="00885D46" w:rsidRPr="00A8245E" w:rsidRDefault="00885D46" w:rsidP="00885D46">
            <w:pPr>
              <w:pStyle w:val="TableText"/>
              <w:keepNext/>
              <w:rPr>
                <w:b/>
              </w:rPr>
            </w:pPr>
            <w:r w:rsidRPr="00A8245E">
              <w:rPr>
                <w:b/>
              </w:rPr>
              <w:t>External</w:t>
            </w:r>
          </w:p>
        </w:tc>
        <w:tc>
          <w:tcPr>
            <w:tcW w:w="7256" w:type="dxa"/>
            <w:shd w:val="clear" w:color="auto" w:fill="BCBEC0"/>
          </w:tcPr>
          <w:p w14:paraId="0D02E7D1" w14:textId="77777777" w:rsidR="00885D46" w:rsidRPr="00A8245E" w:rsidRDefault="00885D46" w:rsidP="00885D46">
            <w:pPr>
              <w:pStyle w:val="TableText"/>
              <w:keepNext/>
              <w:rPr>
                <w:b/>
              </w:rPr>
            </w:pPr>
          </w:p>
        </w:tc>
      </w:tr>
      <w:tr w:rsidR="00885D46" w:rsidRPr="00C978B9" w14:paraId="7BB15955" w14:textId="77777777" w:rsidTr="00885D46">
        <w:tc>
          <w:tcPr>
            <w:tcW w:w="3601" w:type="dxa"/>
            <w:tcBorders>
              <w:top w:val="single" w:sz="8" w:space="0" w:color="auto"/>
              <w:bottom w:val="single" w:sz="8" w:space="0" w:color="auto"/>
            </w:tcBorders>
          </w:tcPr>
          <w:p w14:paraId="086393F0" w14:textId="7F50F93A" w:rsidR="00885D46" w:rsidRDefault="00885D46" w:rsidP="00885D46">
            <w:pPr>
              <w:pStyle w:val="TableText"/>
            </w:pPr>
            <w:r>
              <w:t>Stakeholders</w:t>
            </w:r>
          </w:p>
        </w:tc>
        <w:tc>
          <w:tcPr>
            <w:tcW w:w="7256" w:type="dxa"/>
            <w:tcBorders>
              <w:top w:val="single" w:sz="8" w:space="0" w:color="auto"/>
              <w:bottom w:val="single" w:sz="8" w:space="0" w:color="auto"/>
            </w:tcBorders>
          </w:tcPr>
          <w:p w14:paraId="60761EC7" w14:textId="77777777" w:rsidR="00885D46" w:rsidRPr="00A15CDB" w:rsidRDefault="00885D46" w:rsidP="00885D46">
            <w:pPr>
              <w:pStyle w:val="TableText"/>
              <w:numPr>
                <w:ilvl w:val="0"/>
                <w:numId w:val="3"/>
              </w:numPr>
            </w:pPr>
            <w:r>
              <w:t>Consult and collaborate to define mutual interests and determine strategies to achieve their realisation</w:t>
            </w:r>
          </w:p>
          <w:p w14:paraId="6F2F1123" w14:textId="2E87AA1C" w:rsidR="00885D46" w:rsidRDefault="00885D46" w:rsidP="00885D46">
            <w:pPr>
              <w:pStyle w:val="TableText"/>
              <w:numPr>
                <w:ilvl w:val="0"/>
                <w:numId w:val="3"/>
              </w:numPr>
            </w:pPr>
            <w:r>
              <w:t>Provide expert reports, analyses and advice to support procurement decision-making</w:t>
            </w:r>
          </w:p>
        </w:tc>
      </w:tr>
      <w:tr w:rsidR="00885D46" w:rsidRPr="00C978B9" w14:paraId="1773C857" w14:textId="77777777" w:rsidTr="00885D46">
        <w:tc>
          <w:tcPr>
            <w:tcW w:w="3601" w:type="dxa"/>
            <w:tcBorders>
              <w:top w:val="single" w:sz="8" w:space="0" w:color="auto"/>
              <w:bottom w:val="single" w:sz="8" w:space="0" w:color="auto"/>
            </w:tcBorders>
          </w:tcPr>
          <w:p w14:paraId="100086AB" w14:textId="2595CAA4" w:rsidR="00885D46" w:rsidRDefault="00885D46" w:rsidP="00885D46">
            <w:pPr>
              <w:pStyle w:val="TableText"/>
            </w:pPr>
            <w:r>
              <w:t>Vendors/Service Providers and Consultants</w:t>
            </w:r>
          </w:p>
        </w:tc>
        <w:tc>
          <w:tcPr>
            <w:tcW w:w="7256" w:type="dxa"/>
            <w:tcBorders>
              <w:top w:val="single" w:sz="8" w:space="0" w:color="auto"/>
              <w:bottom w:val="single" w:sz="8" w:space="0" w:color="auto"/>
            </w:tcBorders>
          </w:tcPr>
          <w:p w14:paraId="7E8BC094" w14:textId="77777777" w:rsidR="00885D46" w:rsidRPr="00A15CDB" w:rsidRDefault="00885D46" w:rsidP="00885D46">
            <w:pPr>
              <w:pStyle w:val="TableText"/>
              <w:numPr>
                <w:ilvl w:val="0"/>
                <w:numId w:val="3"/>
              </w:numPr>
            </w:pPr>
            <w:r>
              <w:t>Gather information to support analyses of markets, suppliers and contract performance</w:t>
            </w:r>
          </w:p>
          <w:p w14:paraId="5267E726" w14:textId="77777777" w:rsidR="00885D46" w:rsidRDefault="00885D46" w:rsidP="00885D46">
            <w:pPr>
              <w:pStyle w:val="TableText"/>
              <w:numPr>
                <w:ilvl w:val="0"/>
                <w:numId w:val="3"/>
              </w:numPr>
            </w:pPr>
            <w:r>
              <w:t>Explore business opportunities and develop innovative sourcing strategies, supply arrangements and supplier development initiatives</w:t>
            </w:r>
          </w:p>
          <w:p w14:paraId="7F3B0D22" w14:textId="771B8088" w:rsidR="00885D46" w:rsidRDefault="00885D46" w:rsidP="00885D46">
            <w:pPr>
              <w:pStyle w:val="TableText"/>
              <w:numPr>
                <w:ilvl w:val="0"/>
                <w:numId w:val="3"/>
              </w:numPr>
            </w:pPr>
            <w:r>
              <w:t>Negotiate contracts, resolve contract issues and mo</w:t>
            </w:r>
            <w:r w:rsidRPr="00DF7A53">
              <w:t>nitor</w:t>
            </w:r>
            <w:r>
              <w:t xml:space="preserve"> performance</w:t>
            </w:r>
          </w:p>
        </w:tc>
      </w:tr>
      <w:tr w:rsidR="00885D46" w:rsidRPr="00C978B9" w14:paraId="54DB17F9" w14:textId="77777777" w:rsidTr="00885D46">
        <w:tc>
          <w:tcPr>
            <w:tcW w:w="3601" w:type="dxa"/>
            <w:tcBorders>
              <w:top w:val="single" w:sz="8" w:space="0" w:color="auto"/>
              <w:bottom w:val="single" w:sz="8" w:space="0" w:color="auto"/>
            </w:tcBorders>
          </w:tcPr>
          <w:p w14:paraId="1186BA70" w14:textId="751ED88A" w:rsidR="00885D46" w:rsidRDefault="00885D46" w:rsidP="00885D46">
            <w:pPr>
              <w:pStyle w:val="TableText"/>
            </w:pPr>
            <w:r>
              <w:t>Other NSW Government Agencies</w:t>
            </w:r>
          </w:p>
        </w:tc>
        <w:tc>
          <w:tcPr>
            <w:tcW w:w="7256" w:type="dxa"/>
            <w:tcBorders>
              <w:top w:val="single" w:sz="8" w:space="0" w:color="auto"/>
              <w:bottom w:val="single" w:sz="8" w:space="0" w:color="auto"/>
            </w:tcBorders>
          </w:tcPr>
          <w:p w14:paraId="3B661F25" w14:textId="77777777" w:rsidR="00885D46" w:rsidRPr="00A15CDB" w:rsidRDefault="00885D46" w:rsidP="00885D46">
            <w:pPr>
              <w:pStyle w:val="TableText"/>
              <w:numPr>
                <w:ilvl w:val="0"/>
                <w:numId w:val="3"/>
              </w:numPr>
            </w:pPr>
            <w:r>
              <w:t>Network to enable performance benchmarking, monitor markets, and maintain currency in trends and developments in analytics, sourcing and procurement</w:t>
            </w:r>
          </w:p>
          <w:p w14:paraId="57C58F67" w14:textId="77777777" w:rsidR="00885D46" w:rsidRPr="00A15CDB" w:rsidRDefault="00885D46" w:rsidP="00885D46">
            <w:pPr>
              <w:pStyle w:val="TableText"/>
              <w:numPr>
                <w:ilvl w:val="0"/>
                <w:numId w:val="3"/>
              </w:numPr>
            </w:pPr>
            <w:r>
              <w:t>Contribute to cross agency or whole of government projects/programs</w:t>
            </w:r>
          </w:p>
          <w:p w14:paraId="78AB0B3D" w14:textId="511B4EC3" w:rsidR="00885D46" w:rsidRDefault="00885D46" w:rsidP="00885D46">
            <w:pPr>
              <w:pStyle w:val="TableText"/>
              <w:numPr>
                <w:ilvl w:val="0"/>
                <w:numId w:val="3"/>
              </w:numPr>
            </w:pPr>
            <w:r>
              <w:t>Influence the development of sourcing strategy and procurement policy, programs and services</w:t>
            </w:r>
          </w:p>
        </w:tc>
      </w:tr>
      <w:tr w:rsidR="00885D46" w:rsidRPr="00C978B9" w14:paraId="66E2CF58" w14:textId="77777777" w:rsidTr="00885D46">
        <w:tc>
          <w:tcPr>
            <w:tcW w:w="3601" w:type="dxa"/>
            <w:tcBorders>
              <w:top w:val="single" w:sz="8" w:space="0" w:color="auto"/>
              <w:bottom w:val="single" w:sz="8" w:space="0" w:color="auto"/>
            </w:tcBorders>
          </w:tcPr>
          <w:p w14:paraId="2CB35FA3" w14:textId="1FA981B5" w:rsidR="00885D46" w:rsidRDefault="00885D46" w:rsidP="00885D46">
            <w:pPr>
              <w:pStyle w:val="TableText"/>
            </w:pPr>
            <w:r>
              <w:t>Professional and Sector Associations</w:t>
            </w:r>
          </w:p>
        </w:tc>
        <w:tc>
          <w:tcPr>
            <w:tcW w:w="7256" w:type="dxa"/>
            <w:tcBorders>
              <w:top w:val="single" w:sz="8" w:space="0" w:color="auto"/>
              <w:bottom w:val="single" w:sz="8" w:space="0" w:color="auto"/>
            </w:tcBorders>
          </w:tcPr>
          <w:p w14:paraId="7868C88D" w14:textId="44E1C1B0" w:rsidR="00885D46" w:rsidRDefault="00885D46" w:rsidP="00885D46">
            <w:pPr>
              <w:pStyle w:val="TableText"/>
              <w:numPr>
                <w:ilvl w:val="0"/>
                <w:numId w:val="3"/>
              </w:numPr>
            </w:pPr>
            <w:r>
              <w:t xml:space="preserve">Exchange information on markets, performance benchmarking, innovation and other matters of mutual interest to enhance the </w:t>
            </w:r>
            <w:r>
              <w:lastRenderedPageBreak/>
              <w:t>effectiveness and quality of sourcing strategies, supplier relationship and supplier development initiatives</w:t>
            </w:r>
          </w:p>
        </w:tc>
      </w:tr>
    </w:tbl>
    <w:p w14:paraId="0B3EDABA" w14:textId="77777777" w:rsidR="00885D46" w:rsidRDefault="00885D46" w:rsidP="003927AE">
      <w:pPr>
        <w:pStyle w:val="Heading1"/>
      </w:pPr>
    </w:p>
    <w:p w14:paraId="14D7A223" w14:textId="23D05AF9" w:rsidR="003927AE" w:rsidRDefault="003927AE" w:rsidP="003927AE">
      <w:pPr>
        <w:pStyle w:val="Heading1"/>
        <w:rPr>
          <w:sz w:val="28"/>
        </w:rPr>
      </w:pPr>
      <w:r w:rsidRPr="00614552">
        <w:t>Role dimensions</w:t>
      </w:r>
    </w:p>
    <w:p w14:paraId="0833C810" w14:textId="5D9711FF" w:rsidR="003927AE" w:rsidRPr="00885D46" w:rsidRDefault="003927AE" w:rsidP="00885D46">
      <w:pPr>
        <w:pStyle w:val="Heading2"/>
      </w:pPr>
      <w:r w:rsidRPr="00614552">
        <w:t>Decision making</w:t>
      </w:r>
    </w:p>
    <w:p w14:paraId="11633C81" w14:textId="55409677" w:rsidR="003927AE" w:rsidRPr="00885D46" w:rsidRDefault="003927AE" w:rsidP="00885D46">
      <w:pPr>
        <w:pStyle w:val="Heading2"/>
      </w:pPr>
      <w:r w:rsidRPr="00614552">
        <w:t>Reporting line</w:t>
      </w:r>
    </w:p>
    <w:p w14:paraId="67D4C03D" w14:textId="08FD7FA6" w:rsidR="003927AE" w:rsidRPr="00885D46" w:rsidRDefault="003927AE" w:rsidP="00885D46">
      <w:pPr>
        <w:pStyle w:val="Heading2"/>
      </w:pPr>
      <w:r w:rsidRPr="00614552">
        <w:t>Direct reports</w:t>
      </w:r>
    </w:p>
    <w:p w14:paraId="0EB989F7" w14:textId="523109B3" w:rsidR="003927AE" w:rsidRDefault="003927AE" w:rsidP="00885D46">
      <w:pPr>
        <w:pStyle w:val="Heading2"/>
      </w:pPr>
      <w:r w:rsidRPr="00614552">
        <w:t>Budget/Expenditure</w:t>
      </w:r>
    </w:p>
    <w:p w14:paraId="3E4DF0BE" w14:textId="77777777" w:rsidR="00885D46" w:rsidRPr="00885D46" w:rsidRDefault="00885D46" w:rsidP="00885D46">
      <w:pPr>
        <w:spacing w:after="120"/>
        <w:rPr>
          <w:lang w:val="en-AU"/>
        </w:rPr>
      </w:pPr>
    </w:p>
    <w:p w14:paraId="21952718" w14:textId="3DA0B60E" w:rsidR="003927AE" w:rsidRPr="00885D46" w:rsidRDefault="003927AE" w:rsidP="00885D46">
      <w:pPr>
        <w:tabs>
          <w:tab w:val="left" w:pos="2925"/>
        </w:tabs>
        <w:rPr>
          <w:rFonts w:eastAsiaTheme="minorHAnsi" w:cs="Arial"/>
          <w:b/>
          <w:bCs/>
          <w:kern w:val="32"/>
          <w:sz w:val="26"/>
          <w:szCs w:val="32"/>
          <w:lang w:val="en-AU"/>
        </w:rPr>
      </w:pPr>
      <w:r>
        <w:rPr>
          <w:rStyle w:val="Heading1Char"/>
        </w:rPr>
        <w:t>Key knowledge and experience</w:t>
      </w:r>
    </w:p>
    <w:p w14:paraId="75644ED3" w14:textId="4D7FDF27" w:rsidR="003927AE" w:rsidRPr="00885D46" w:rsidRDefault="003927AE" w:rsidP="00885D46">
      <w:pPr>
        <w:tabs>
          <w:tab w:val="left" w:pos="2925"/>
        </w:tabs>
        <w:rPr>
          <w:rFonts w:eastAsiaTheme="minorHAnsi" w:cs="Arial"/>
          <w:b/>
          <w:bCs/>
          <w:kern w:val="32"/>
          <w:sz w:val="26"/>
          <w:szCs w:val="32"/>
          <w:lang w:val="en-AU"/>
        </w:rPr>
      </w:pPr>
      <w:r w:rsidRPr="00614552">
        <w:rPr>
          <w:rStyle w:val="Heading1Char"/>
        </w:rPr>
        <w:t>Essential requirements</w:t>
      </w:r>
    </w:p>
    <w:p w14:paraId="2430FA8D" w14:textId="77777777" w:rsidR="003927AE" w:rsidRPr="00C978B9" w:rsidRDefault="003927AE" w:rsidP="003927AE">
      <w:pPr>
        <w:pStyle w:val="Heading1"/>
      </w:pPr>
      <w:r w:rsidRPr="00C978B9">
        <w:t>Capabilities for the role</w:t>
      </w:r>
    </w:p>
    <w:p w14:paraId="0608BD7B" w14:textId="77777777" w:rsidR="003927AE" w:rsidRPr="00175AAF" w:rsidRDefault="003927AE" w:rsidP="003927AE">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859CB63"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7DC552E" w14:textId="77777777" w:rsidR="003927AE" w:rsidRPr="00C978B9" w:rsidRDefault="003927AE" w:rsidP="003927AE">
      <w:pPr>
        <w:pStyle w:val="Heading1"/>
      </w:pPr>
      <w:r w:rsidRPr="00C978B9">
        <w:t xml:space="preserve">Focus </w:t>
      </w:r>
      <w:r>
        <w:t>c</w:t>
      </w:r>
      <w:r w:rsidRPr="00C978B9">
        <w:t>apabilities</w:t>
      </w:r>
    </w:p>
    <w:p w14:paraId="6ABC92BC"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F562C02"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7E33048"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2B346FB7"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1BFEEAF" w14:textId="77777777" w:rsidR="003927AE" w:rsidRPr="00803E47" w:rsidRDefault="003927AE" w:rsidP="006D75C8">
            <w:pPr>
              <w:pStyle w:val="TableTextWhite0"/>
              <w:keepNext/>
              <w:jc w:val="both"/>
            </w:pPr>
            <w:r w:rsidRPr="00051E80">
              <w:rPr>
                <w:sz w:val="24"/>
                <w:szCs w:val="24"/>
              </w:rPr>
              <w:t>FOCUS CAPABILITIES</w:t>
            </w:r>
          </w:p>
        </w:tc>
      </w:tr>
      <w:tr w:rsidR="003927AE" w:rsidRPr="00C978B9" w14:paraId="06DF1EB2" w14:textId="77777777"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5AE858B" w14:textId="77777777" w:rsidR="003927AE" w:rsidRPr="00C978B9" w:rsidRDefault="003927AE"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345D29A" w14:textId="77777777" w:rsidR="003927AE" w:rsidRPr="00C978B9" w:rsidRDefault="003927AE"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8AD4520" w14:textId="77777777" w:rsidR="003927AE" w:rsidRDefault="003927AE" w:rsidP="006D75C8">
            <w:pPr>
              <w:pStyle w:val="TableText"/>
              <w:keepNext/>
              <w:rPr>
                <w:b/>
              </w:rPr>
            </w:pPr>
          </w:p>
        </w:tc>
        <w:tc>
          <w:tcPr>
            <w:tcW w:w="4770" w:type="dxa"/>
            <w:tcBorders>
              <w:bottom w:val="single" w:sz="12" w:space="0" w:color="auto"/>
            </w:tcBorders>
            <w:shd w:val="clear" w:color="auto" w:fill="BCBEC0"/>
          </w:tcPr>
          <w:p w14:paraId="7A4194AB" w14:textId="77777777" w:rsidR="003927AE" w:rsidRDefault="003927AE" w:rsidP="006D75C8">
            <w:pPr>
              <w:pStyle w:val="TableText"/>
              <w:keepNext/>
              <w:rPr>
                <w:b/>
              </w:rPr>
            </w:pPr>
            <w:r>
              <w:rPr>
                <w:b/>
              </w:rPr>
              <w:t>Behavioural indicators</w:t>
            </w:r>
          </w:p>
        </w:tc>
        <w:tc>
          <w:tcPr>
            <w:tcW w:w="1606" w:type="dxa"/>
            <w:tcBorders>
              <w:bottom w:val="single" w:sz="12" w:space="0" w:color="auto"/>
            </w:tcBorders>
            <w:shd w:val="clear" w:color="auto" w:fill="BCBEC0"/>
          </w:tcPr>
          <w:p w14:paraId="40F15F3B" w14:textId="77777777" w:rsidR="003927AE" w:rsidRDefault="003927AE" w:rsidP="006D75C8">
            <w:pPr>
              <w:pStyle w:val="TableText"/>
              <w:keepNext/>
              <w:jc w:val="both"/>
              <w:rPr>
                <w:b/>
              </w:rPr>
            </w:pPr>
            <w:r>
              <w:rPr>
                <w:b/>
              </w:rPr>
              <w:t xml:space="preserve">Level </w:t>
            </w:r>
          </w:p>
        </w:tc>
      </w:tr>
      <w:tr w:rsidR="002D336D" w:rsidRPr="00C978B9" w14:paraId="2B1DE210" w14:textId="77777777" w:rsidTr="006D75C8">
        <w:tc>
          <w:tcPr>
            <w:tcW w:w="1406" w:type="dxa"/>
            <w:vMerge w:val="restart"/>
            <w:tcBorders>
              <w:bottom w:val="single" w:sz="4" w:space="0" w:color="BCBEC0"/>
            </w:tcBorders>
          </w:tcPr>
          <w:p w14:paraId="38A95859" w14:textId="5A1D836B" w:rsidR="002D336D" w:rsidRPr="00C978B9" w:rsidRDefault="00885D46" w:rsidP="006D75C8">
            <w:pPr>
              <w:keepNext/>
            </w:pPr>
            <w:r>
              <w:rPr>
                <w:noProof/>
                <w:lang w:eastAsia="en-AU"/>
              </w:rPr>
              <w:t>Persona;l</w:t>
            </w:r>
            <w:r w:rsidR="002D336D" w:rsidRPr="00C978B9">
              <w:rPr>
                <w:noProof/>
                <w:lang w:eastAsia="en-AU"/>
              </w:rPr>
              <w:drawing>
                <wp:inline distT="0" distB="0" distL="0" distR="0" wp14:anchorId="2AA4F4C4" wp14:editId="172AA4F8">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3AF2553" w14:textId="77777777" w:rsidR="002D336D" w:rsidRPr="00A8226F" w:rsidRDefault="002D336D" w:rsidP="006D75C8">
            <w:pPr>
              <w:pStyle w:val="TableText"/>
              <w:keepNext/>
              <w:rPr>
                <w:b/>
              </w:rPr>
            </w:pPr>
            <w:r>
              <w:rPr>
                <w:b/>
              </w:rPr>
              <w:t>Act with Integrity</w:t>
            </w:r>
          </w:p>
          <w:p w14:paraId="0137B693" w14:textId="77777777" w:rsidR="002D336D" w:rsidRPr="00AA57E3" w:rsidRDefault="002D336D" w:rsidP="006D75C8">
            <w:pPr>
              <w:pStyle w:val="TableText"/>
              <w:keepNext/>
            </w:pPr>
            <w:r>
              <w:t>Be ethical and professional, and uphold and promote the public sector values</w:t>
            </w:r>
          </w:p>
        </w:tc>
        <w:tc>
          <w:tcPr>
            <w:tcW w:w="4770" w:type="dxa"/>
            <w:tcBorders>
              <w:bottom w:val="single" w:sz="4" w:space="0" w:color="BCBEC0"/>
            </w:tcBorders>
          </w:tcPr>
          <w:p w14:paraId="5163DB93" w14:textId="77777777" w:rsidR="002D336D" w:rsidRPr="00AA57E3" w:rsidRDefault="002D336D" w:rsidP="006D75C8">
            <w:pPr>
              <w:pStyle w:val="TableBullet"/>
            </w:pPr>
            <w:r>
              <w:t>Model the highest standards of ethical and professional behaviour and reinforce their use</w:t>
            </w:r>
          </w:p>
          <w:p w14:paraId="088F143E" w14:textId="77777777" w:rsidR="002D336D" w:rsidRPr="00AA57E3" w:rsidRDefault="002D336D" w:rsidP="006D75C8">
            <w:pPr>
              <w:pStyle w:val="TableBullet"/>
            </w:pPr>
            <w:r>
              <w:t>Represent the organisation in an honest, ethical and professional way and set an example for others to follow</w:t>
            </w:r>
          </w:p>
          <w:p w14:paraId="740839AE" w14:textId="77777777" w:rsidR="002D336D" w:rsidRPr="00AA57E3" w:rsidRDefault="002D336D" w:rsidP="006D75C8">
            <w:pPr>
              <w:pStyle w:val="TableBullet"/>
            </w:pPr>
            <w:r>
              <w:t>Promote a culture of integrity and professionalism within the organisation and in dealings external to government</w:t>
            </w:r>
          </w:p>
          <w:p w14:paraId="7A99BA06" w14:textId="77777777" w:rsidR="002D336D" w:rsidRPr="00AA57E3" w:rsidRDefault="002D336D" w:rsidP="006D75C8">
            <w:pPr>
              <w:pStyle w:val="TableBullet"/>
            </w:pPr>
            <w:r>
              <w:t>Monitor ethical practices, standards and systems and reinforce their use</w:t>
            </w:r>
          </w:p>
          <w:p w14:paraId="76827515" w14:textId="77777777" w:rsidR="002D336D" w:rsidRPr="00AA57E3" w:rsidRDefault="002D336D" w:rsidP="006D75C8">
            <w:pPr>
              <w:pStyle w:val="TableBullet"/>
            </w:pPr>
            <w:r>
              <w:t>Act promptly on reported breaches of legislation, policies and guidelines</w:t>
            </w:r>
          </w:p>
        </w:tc>
        <w:tc>
          <w:tcPr>
            <w:tcW w:w="1606" w:type="dxa"/>
            <w:tcBorders>
              <w:bottom w:val="single" w:sz="4" w:space="0" w:color="BCBEC0"/>
            </w:tcBorders>
          </w:tcPr>
          <w:p w14:paraId="7EEB7CC1" w14:textId="77777777" w:rsidR="002D336D" w:rsidRDefault="00F15669" w:rsidP="006D75C8">
            <w:pPr>
              <w:pStyle w:val="TableBullet"/>
              <w:numPr>
                <w:ilvl w:val="0"/>
                <w:numId w:val="0"/>
              </w:numPr>
              <w:jc w:val="both"/>
            </w:pPr>
            <w:r>
              <w:t>Advanced</w:t>
            </w:r>
          </w:p>
        </w:tc>
      </w:tr>
      <w:tr w:rsidR="002D336D" w:rsidRPr="00C978B9" w14:paraId="4E2A9758" w14:textId="77777777" w:rsidTr="006D75C8">
        <w:tc>
          <w:tcPr>
            <w:tcW w:w="1406" w:type="dxa"/>
            <w:vMerge w:val="restart"/>
            <w:tcBorders>
              <w:bottom w:val="single" w:sz="4" w:space="0" w:color="BCBEC0"/>
            </w:tcBorders>
          </w:tcPr>
          <w:p w14:paraId="05D29F0B" w14:textId="77777777" w:rsidR="002D336D" w:rsidRPr="00C978B9" w:rsidRDefault="002D336D" w:rsidP="006D75C8">
            <w:pPr>
              <w:keepNext/>
            </w:pPr>
            <w:r w:rsidRPr="00C978B9">
              <w:rPr>
                <w:noProof/>
                <w:lang w:eastAsia="en-AU"/>
              </w:rPr>
              <w:lastRenderedPageBreak/>
              <w:drawing>
                <wp:inline distT="0" distB="0" distL="0" distR="0" wp14:anchorId="5B73B1C1" wp14:editId="632B8DB2">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C2C1892" w14:textId="77777777" w:rsidR="002D336D" w:rsidRPr="00A8226F" w:rsidRDefault="002D336D" w:rsidP="006D75C8">
            <w:pPr>
              <w:pStyle w:val="TableText"/>
              <w:keepNext/>
              <w:rPr>
                <w:b/>
              </w:rPr>
            </w:pPr>
            <w:r>
              <w:rPr>
                <w:b/>
              </w:rPr>
              <w:t>Work Collaboratively</w:t>
            </w:r>
          </w:p>
          <w:p w14:paraId="42B7A65B" w14:textId="77777777" w:rsidR="002D336D" w:rsidRPr="00AA57E3" w:rsidRDefault="002D336D" w:rsidP="006D75C8">
            <w:pPr>
              <w:pStyle w:val="TableText"/>
              <w:keepNext/>
            </w:pPr>
            <w:r>
              <w:t>Collaborate with others and value their contribution</w:t>
            </w:r>
          </w:p>
        </w:tc>
        <w:tc>
          <w:tcPr>
            <w:tcW w:w="4770" w:type="dxa"/>
            <w:tcBorders>
              <w:bottom w:val="single" w:sz="4" w:space="0" w:color="BCBEC0"/>
            </w:tcBorders>
          </w:tcPr>
          <w:p w14:paraId="1A75BAB7" w14:textId="77777777" w:rsidR="002D336D" w:rsidRPr="00AA57E3" w:rsidRDefault="002D336D" w:rsidP="006D75C8">
            <w:pPr>
              <w:pStyle w:val="TableBullet"/>
            </w:pPr>
            <w:r>
              <w:t>Encourage a culture that recognises the value of collaboration</w:t>
            </w:r>
          </w:p>
          <w:p w14:paraId="3188C72A" w14:textId="77777777" w:rsidR="002D336D" w:rsidRPr="00AA57E3" w:rsidRDefault="002D336D" w:rsidP="006D75C8">
            <w:pPr>
              <w:pStyle w:val="TableBullet"/>
            </w:pPr>
            <w:r>
              <w:t>Build cooperation and overcome barriers to information sharing and communication across teams and units</w:t>
            </w:r>
          </w:p>
          <w:p w14:paraId="674D5113" w14:textId="77777777" w:rsidR="002D336D" w:rsidRPr="00AA57E3" w:rsidRDefault="002D336D" w:rsidP="006D75C8">
            <w:pPr>
              <w:pStyle w:val="TableBullet"/>
            </w:pPr>
            <w:r>
              <w:t>Share lessons learned across teams and units</w:t>
            </w:r>
          </w:p>
          <w:p w14:paraId="1C2C364C" w14:textId="77777777" w:rsidR="002D336D" w:rsidRPr="00AA57E3" w:rsidRDefault="002D336D" w:rsidP="006D75C8">
            <w:pPr>
              <w:pStyle w:val="TableBullet"/>
            </w:pPr>
            <w:r>
              <w:t>Identify opportunities to leverage the strengths of others to solve issues and develop better processes and approaches to work</w:t>
            </w:r>
          </w:p>
          <w:p w14:paraId="672BC6C4" w14:textId="77777777" w:rsidR="002D336D" w:rsidRPr="00AA57E3" w:rsidRDefault="002D336D" w:rsidP="006D75C8">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15754025" w14:textId="77777777" w:rsidR="002D336D" w:rsidRDefault="00F15669" w:rsidP="006D75C8">
            <w:pPr>
              <w:pStyle w:val="TableBullet"/>
              <w:numPr>
                <w:ilvl w:val="0"/>
                <w:numId w:val="0"/>
              </w:numPr>
              <w:jc w:val="both"/>
            </w:pPr>
            <w:r>
              <w:t>Adept</w:t>
            </w:r>
          </w:p>
        </w:tc>
      </w:tr>
      <w:tr w:rsidR="002D336D" w:rsidRPr="00C978B9" w14:paraId="25808434" w14:textId="77777777" w:rsidTr="006D75C8">
        <w:tc>
          <w:tcPr>
            <w:tcW w:w="1406" w:type="dxa"/>
            <w:vMerge/>
            <w:tcBorders>
              <w:bottom w:val="single" w:sz="4" w:space="0" w:color="BCBEC0"/>
            </w:tcBorders>
          </w:tcPr>
          <w:p w14:paraId="347653A9" w14:textId="77777777" w:rsidR="002D336D" w:rsidRDefault="002D336D" w:rsidP="006D75C8">
            <w:pPr>
              <w:keepNext/>
              <w:rPr>
                <w:noProof/>
                <w:lang w:eastAsia="en-AU"/>
              </w:rPr>
            </w:pPr>
          </w:p>
        </w:tc>
        <w:tc>
          <w:tcPr>
            <w:tcW w:w="2971" w:type="dxa"/>
            <w:gridSpan w:val="2"/>
            <w:tcBorders>
              <w:bottom w:val="single" w:sz="4" w:space="0" w:color="BCBEC0"/>
            </w:tcBorders>
          </w:tcPr>
          <w:p w14:paraId="3A7437B0" w14:textId="77777777" w:rsidR="000411F6" w:rsidRPr="00A8226F" w:rsidRDefault="000411F6" w:rsidP="006D75C8">
            <w:pPr>
              <w:pStyle w:val="TableText"/>
              <w:keepNext/>
              <w:rPr>
                <w:b/>
              </w:rPr>
            </w:pPr>
            <w:r>
              <w:rPr>
                <w:b/>
              </w:rPr>
              <w:t>Influence and Negotiate</w:t>
            </w:r>
          </w:p>
          <w:p w14:paraId="178924BF" w14:textId="77777777" w:rsidR="002D336D" w:rsidRPr="00A8226F" w:rsidRDefault="000411F6" w:rsidP="006D75C8">
            <w:pPr>
              <w:pStyle w:val="TableText"/>
              <w:keepNext/>
              <w:rPr>
                <w:b/>
              </w:rPr>
            </w:pPr>
            <w:r>
              <w:t>Gain consensus and commitment from others, and resolve issues and conflicts</w:t>
            </w:r>
          </w:p>
        </w:tc>
        <w:tc>
          <w:tcPr>
            <w:tcW w:w="4770" w:type="dxa"/>
            <w:tcBorders>
              <w:bottom w:val="single" w:sz="4" w:space="0" w:color="BCBEC0"/>
            </w:tcBorders>
          </w:tcPr>
          <w:p w14:paraId="035363A5" w14:textId="77777777" w:rsidR="002D336D" w:rsidRDefault="002D336D" w:rsidP="006D75C8">
            <w:pPr>
              <w:pStyle w:val="TableBullet"/>
            </w:pPr>
            <w:r>
              <w:t>Influence others with a fair and considered approach and present persuasive counter-arguments</w:t>
            </w:r>
          </w:p>
          <w:p w14:paraId="52FCE4E2" w14:textId="77777777" w:rsidR="002D336D" w:rsidRDefault="002D336D" w:rsidP="006D75C8">
            <w:pPr>
              <w:pStyle w:val="TableBullet"/>
            </w:pPr>
            <w:r>
              <w:t>Work towards mutually beneficial ‘win-win’ outcomes</w:t>
            </w:r>
          </w:p>
          <w:p w14:paraId="4AE58ABE" w14:textId="77777777" w:rsidR="002D336D" w:rsidRDefault="002D336D" w:rsidP="006D75C8">
            <w:pPr>
              <w:pStyle w:val="TableBullet"/>
            </w:pPr>
            <w:r>
              <w:t>Show sensitivity and understanding in resolving acute and complex conflicts and differences</w:t>
            </w:r>
          </w:p>
          <w:p w14:paraId="6308704A" w14:textId="77777777" w:rsidR="002D336D" w:rsidRDefault="002D336D" w:rsidP="006D75C8">
            <w:pPr>
              <w:pStyle w:val="TableBullet"/>
            </w:pPr>
            <w:r>
              <w:t>Identify key stakeholders and gain their support in advance</w:t>
            </w:r>
          </w:p>
          <w:p w14:paraId="55C8BBD8" w14:textId="77777777" w:rsidR="002D336D" w:rsidRDefault="002D336D" w:rsidP="006D75C8">
            <w:pPr>
              <w:pStyle w:val="TableBullet"/>
            </w:pPr>
            <w:r>
              <w:t>Establish a clear negotiation position based on research, a firm grasp of key issues, likely arguments, points of difference and areas for compromise</w:t>
            </w:r>
          </w:p>
          <w:p w14:paraId="10DB3C11" w14:textId="77777777" w:rsidR="002D336D" w:rsidRDefault="002D336D" w:rsidP="006D75C8">
            <w:pPr>
              <w:pStyle w:val="TableBullet"/>
            </w:pPr>
            <w:r>
              <w:t>Anticipate and minimise conflict within the organisation and with external stakeholders</w:t>
            </w:r>
          </w:p>
        </w:tc>
        <w:tc>
          <w:tcPr>
            <w:tcW w:w="1606" w:type="dxa"/>
            <w:tcBorders>
              <w:bottom w:val="single" w:sz="4" w:space="0" w:color="BCBEC0"/>
            </w:tcBorders>
          </w:tcPr>
          <w:p w14:paraId="0F50B01A" w14:textId="77777777" w:rsidR="002D336D" w:rsidRDefault="007C0486" w:rsidP="006D75C8">
            <w:pPr>
              <w:pStyle w:val="TableBullet"/>
              <w:numPr>
                <w:ilvl w:val="0"/>
                <w:numId w:val="0"/>
              </w:numPr>
              <w:jc w:val="both"/>
            </w:pPr>
            <w:r>
              <w:t>Advanced</w:t>
            </w:r>
          </w:p>
        </w:tc>
      </w:tr>
      <w:tr w:rsidR="002D336D" w:rsidRPr="00C978B9" w14:paraId="6AEBD380" w14:textId="77777777" w:rsidTr="006D75C8">
        <w:tc>
          <w:tcPr>
            <w:tcW w:w="1406" w:type="dxa"/>
            <w:vMerge w:val="restart"/>
            <w:tcBorders>
              <w:bottom w:val="single" w:sz="4" w:space="0" w:color="BCBEC0"/>
            </w:tcBorders>
          </w:tcPr>
          <w:p w14:paraId="459C0F8C" w14:textId="77777777" w:rsidR="002D336D" w:rsidRPr="00C978B9" w:rsidRDefault="002D336D" w:rsidP="006D75C8">
            <w:pPr>
              <w:keepNext/>
            </w:pPr>
            <w:r w:rsidRPr="00C978B9">
              <w:rPr>
                <w:noProof/>
                <w:lang w:eastAsia="en-AU"/>
              </w:rPr>
              <w:drawing>
                <wp:inline distT="0" distB="0" distL="0" distR="0" wp14:anchorId="74A5DAB9" wp14:editId="371079D5">
                  <wp:extent cx="854015" cy="854015"/>
                  <wp:effectExtent l="0" t="0" r="3810" b="3810"/>
                  <wp:docPr id="14" name="results.jpg" descr="Think and Solve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F0D509E" w14:textId="77777777" w:rsidR="002D336D" w:rsidRPr="00A8226F" w:rsidRDefault="002D336D" w:rsidP="006D75C8">
            <w:pPr>
              <w:pStyle w:val="TableText"/>
              <w:keepNext/>
              <w:rPr>
                <w:b/>
              </w:rPr>
            </w:pPr>
            <w:r>
              <w:rPr>
                <w:b/>
              </w:rPr>
              <w:t>Think and Solve Problems</w:t>
            </w:r>
          </w:p>
          <w:p w14:paraId="0CDA8050" w14:textId="77777777" w:rsidR="002D336D" w:rsidRPr="00AA57E3" w:rsidRDefault="002D336D" w:rsidP="006D75C8">
            <w:pPr>
              <w:pStyle w:val="TableText"/>
              <w:keepNext/>
            </w:pPr>
            <w:r>
              <w:t>Think, analyse and consider the broader context to develop practical solutions</w:t>
            </w:r>
          </w:p>
        </w:tc>
        <w:tc>
          <w:tcPr>
            <w:tcW w:w="4770" w:type="dxa"/>
            <w:tcBorders>
              <w:bottom w:val="single" w:sz="4" w:space="0" w:color="BCBEC0"/>
            </w:tcBorders>
          </w:tcPr>
          <w:p w14:paraId="35793868" w14:textId="77777777" w:rsidR="002D336D" w:rsidRPr="00AA57E3" w:rsidRDefault="002D336D" w:rsidP="006D75C8">
            <w:pPr>
              <w:pStyle w:val="TableBullet"/>
            </w:pPr>
            <w:r>
              <w:t>Undertake objective, critical analysis to draw accurate conclusions that recognise and manage contextual issues</w:t>
            </w:r>
          </w:p>
          <w:p w14:paraId="0675C23B" w14:textId="77777777" w:rsidR="002D336D" w:rsidRPr="00AA57E3" w:rsidRDefault="002D336D" w:rsidP="006D75C8">
            <w:pPr>
              <w:pStyle w:val="TableBullet"/>
            </w:pPr>
            <w:r>
              <w:t>Work through issues, weigh up alternatives and identify the most effective solutions in collaboration with others</w:t>
            </w:r>
          </w:p>
          <w:p w14:paraId="6EA8F9BE" w14:textId="77777777" w:rsidR="002D336D" w:rsidRPr="00AA57E3" w:rsidRDefault="002D336D" w:rsidP="006D75C8">
            <w:pPr>
              <w:pStyle w:val="TableBullet"/>
            </w:pPr>
            <w:r>
              <w:t>Take account of the wider business context when considering options to resolve issues</w:t>
            </w:r>
          </w:p>
          <w:p w14:paraId="6381E396" w14:textId="77777777" w:rsidR="002D336D" w:rsidRPr="00AA57E3" w:rsidRDefault="002D336D" w:rsidP="006D75C8">
            <w:pPr>
              <w:pStyle w:val="TableBullet"/>
            </w:pPr>
            <w:r>
              <w:t>Explore a range of possibilities and creative alternatives to contribute to system, process and business improvements</w:t>
            </w:r>
          </w:p>
          <w:p w14:paraId="0904CB2F" w14:textId="77777777" w:rsidR="002D336D" w:rsidRPr="00AA57E3" w:rsidRDefault="002D336D" w:rsidP="006D75C8">
            <w:pPr>
              <w:pStyle w:val="TableBullet"/>
            </w:pPr>
            <w:r>
              <w:t>Implement systems and processes that are underpinned by high-quality research and analysis</w:t>
            </w:r>
          </w:p>
          <w:p w14:paraId="17F38DD0" w14:textId="77777777" w:rsidR="002D336D" w:rsidRPr="00AA57E3" w:rsidRDefault="002D336D" w:rsidP="006D75C8">
            <w:pPr>
              <w:pStyle w:val="TableBullet"/>
            </w:pPr>
            <w:r>
              <w:t>Look for opportunities to design innovative solutions to meet user needs and service demands</w:t>
            </w:r>
          </w:p>
          <w:p w14:paraId="75941FD4" w14:textId="77777777" w:rsidR="002D336D" w:rsidRPr="00AA57E3" w:rsidRDefault="002D336D" w:rsidP="006D75C8">
            <w:pPr>
              <w:pStyle w:val="TableBullet"/>
            </w:pPr>
            <w:r>
              <w:t>Evaluate the performance and effectiveness of services, policies and programs against clear criteria</w:t>
            </w:r>
          </w:p>
        </w:tc>
        <w:tc>
          <w:tcPr>
            <w:tcW w:w="1606" w:type="dxa"/>
            <w:tcBorders>
              <w:bottom w:val="single" w:sz="4" w:space="0" w:color="BCBEC0"/>
            </w:tcBorders>
          </w:tcPr>
          <w:p w14:paraId="4E95FBDB" w14:textId="77777777" w:rsidR="002D336D" w:rsidRDefault="00F15669" w:rsidP="006D75C8">
            <w:pPr>
              <w:pStyle w:val="TableBullet"/>
              <w:numPr>
                <w:ilvl w:val="0"/>
                <w:numId w:val="0"/>
              </w:numPr>
              <w:jc w:val="both"/>
            </w:pPr>
            <w:r>
              <w:t>Advanced</w:t>
            </w:r>
          </w:p>
        </w:tc>
      </w:tr>
      <w:tr w:rsidR="002D336D" w:rsidRPr="00C978B9" w14:paraId="13942CB4" w14:textId="77777777" w:rsidTr="006D75C8">
        <w:tc>
          <w:tcPr>
            <w:tcW w:w="1406" w:type="dxa"/>
            <w:vMerge w:val="restart"/>
            <w:tcBorders>
              <w:bottom w:val="single" w:sz="4" w:space="0" w:color="BCBEC0"/>
            </w:tcBorders>
          </w:tcPr>
          <w:p w14:paraId="741DD89F" w14:textId="77777777" w:rsidR="002D336D" w:rsidRPr="00C978B9" w:rsidRDefault="002D336D" w:rsidP="006D75C8">
            <w:pPr>
              <w:keepNext/>
            </w:pPr>
            <w:r w:rsidRPr="00C978B9">
              <w:rPr>
                <w:noProof/>
                <w:lang w:eastAsia="en-AU"/>
              </w:rPr>
              <w:lastRenderedPageBreak/>
              <w:drawing>
                <wp:inline distT="0" distB="0" distL="0" distR="0" wp14:anchorId="7D1995A1" wp14:editId="070352FE">
                  <wp:extent cx="845388" cy="845388"/>
                  <wp:effectExtent l="0" t="0" r="0" b="0"/>
                  <wp:docPr id="2"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80C472B" w14:textId="77777777" w:rsidR="002D336D" w:rsidRPr="00A8226F" w:rsidRDefault="002D336D" w:rsidP="006D75C8">
            <w:pPr>
              <w:pStyle w:val="TableText"/>
              <w:keepNext/>
              <w:rPr>
                <w:b/>
              </w:rPr>
            </w:pPr>
            <w:r>
              <w:rPr>
                <w:b/>
              </w:rPr>
              <w:t>Procurement and Contract Management</w:t>
            </w:r>
          </w:p>
          <w:p w14:paraId="4A131CC1" w14:textId="77777777" w:rsidR="002D336D" w:rsidRPr="00AA57E3" w:rsidRDefault="002D336D" w:rsidP="006D75C8">
            <w:pPr>
              <w:pStyle w:val="TableText"/>
              <w:keepNext/>
            </w:pPr>
            <w:r>
              <w:t>Understand and apply procurement processes to ensure effective purchasing and contract performance</w:t>
            </w:r>
          </w:p>
        </w:tc>
        <w:tc>
          <w:tcPr>
            <w:tcW w:w="4770" w:type="dxa"/>
            <w:tcBorders>
              <w:bottom w:val="single" w:sz="4" w:space="0" w:color="BCBEC0"/>
            </w:tcBorders>
          </w:tcPr>
          <w:p w14:paraId="5A42F3AD" w14:textId="77777777" w:rsidR="002D336D" w:rsidRPr="00AA57E3" w:rsidRDefault="002D336D" w:rsidP="006D75C8">
            <w:pPr>
              <w:pStyle w:val="TableBullet"/>
            </w:pPr>
            <w:r>
              <w:t>Ensure that employees and contractors apply government and organisational procurement and contract management policies</w:t>
            </w:r>
          </w:p>
          <w:p w14:paraId="558B0C56" w14:textId="77777777" w:rsidR="002D336D" w:rsidRPr="00AA57E3" w:rsidRDefault="002D336D" w:rsidP="006D75C8">
            <w:pPr>
              <w:pStyle w:val="TableBullet"/>
            </w:pPr>
            <w:r>
              <w:t>Monitor procurement and contract management risks and ensure that this informs contract development, management and procurement decisions</w:t>
            </w:r>
          </w:p>
          <w:p w14:paraId="52652CF0" w14:textId="77777777" w:rsidR="002D336D" w:rsidRPr="00AA57E3" w:rsidRDefault="002D336D" w:rsidP="006D75C8">
            <w:pPr>
              <w:pStyle w:val="TableBullet"/>
            </w:pPr>
            <w:r>
              <w:t>Promote effective risk management in procurement</w:t>
            </w:r>
          </w:p>
          <w:p w14:paraId="0E79CA08" w14:textId="77777777" w:rsidR="002D336D" w:rsidRPr="00AA57E3" w:rsidRDefault="002D336D" w:rsidP="006D75C8">
            <w:pPr>
              <w:pStyle w:val="TableBullet"/>
            </w:pPr>
            <w:r>
              <w:t>Implement effective governance arrangements to monitor provider, supplier and contractor performance against contracted deliverables and outcomes</w:t>
            </w:r>
          </w:p>
          <w:p w14:paraId="71485C63" w14:textId="77777777" w:rsidR="002D336D" w:rsidRPr="00AA57E3" w:rsidRDefault="002D336D" w:rsidP="006D75C8">
            <w:pPr>
              <w:pStyle w:val="TableBullet"/>
            </w:pPr>
            <w:r>
              <w:t>Represent the organisation in resolving complex or sensitive disputes with providers, suppliers and contractors</w:t>
            </w:r>
          </w:p>
        </w:tc>
        <w:tc>
          <w:tcPr>
            <w:tcW w:w="1606" w:type="dxa"/>
            <w:tcBorders>
              <w:bottom w:val="single" w:sz="4" w:space="0" w:color="BCBEC0"/>
            </w:tcBorders>
          </w:tcPr>
          <w:p w14:paraId="000D26BF" w14:textId="77777777" w:rsidR="002D336D" w:rsidRDefault="00F15669" w:rsidP="006D75C8">
            <w:pPr>
              <w:pStyle w:val="TableBullet"/>
              <w:numPr>
                <w:ilvl w:val="0"/>
                <w:numId w:val="0"/>
              </w:numPr>
              <w:jc w:val="both"/>
            </w:pPr>
            <w:r>
              <w:t>Advanced</w:t>
            </w:r>
          </w:p>
        </w:tc>
      </w:tr>
      <w:tr w:rsidR="002D336D" w:rsidRPr="00C978B9" w14:paraId="401EEA68" w14:textId="77777777" w:rsidTr="006D75C8">
        <w:tc>
          <w:tcPr>
            <w:tcW w:w="1406" w:type="dxa"/>
            <w:vMerge w:val="restart"/>
            <w:tcBorders>
              <w:bottom w:val="single" w:sz="4" w:space="0" w:color="BCBEC0"/>
            </w:tcBorders>
          </w:tcPr>
          <w:p w14:paraId="3683BB87" w14:textId="77777777" w:rsidR="002D336D" w:rsidRPr="00C978B9" w:rsidRDefault="002D336D" w:rsidP="006D75C8">
            <w:pPr>
              <w:keepNext/>
            </w:pPr>
            <w:r w:rsidRPr="00C978B9">
              <w:rPr>
                <w:noProof/>
                <w:lang w:eastAsia="en-AU"/>
              </w:rPr>
              <w:drawing>
                <wp:inline distT="0" distB="0" distL="0" distR="0" wp14:anchorId="4F27FFF0" wp14:editId="268C9E5E">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76BDEBC5" w14:textId="77777777" w:rsidR="002D336D" w:rsidRPr="00A8226F" w:rsidRDefault="002D336D" w:rsidP="006D75C8">
            <w:pPr>
              <w:pStyle w:val="TableText"/>
              <w:keepNext/>
              <w:rPr>
                <w:b/>
              </w:rPr>
            </w:pPr>
            <w:r>
              <w:rPr>
                <w:b/>
              </w:rPr>
              <w:t>Manage and Develop People</w:t>
            </w:r>
          </w:p>
          <w:p w14:paraId="6F0AE85D" w14:textId="77777777" w:rsidR="002D336D" w:rsidRPr="00AA57E3" w:rsidRDefault="002D336D" w:rsidP="006D75C8">
            <w:pPr>
              <w:pStyle w:val="TableText"/>
              <w:keepNext/>
            </w:pPr>
            <w:r>
              <w:t>Engage and motivate staff, and develop capability and potential in others</w:t>
            </w:r>
          </w:p>
        </w:tc>
        <w:tc>
          <w:tcPr>
            <w:tcW w:w="4770" w:type="dxa"/>
            <w:tcBorders>
              <w:bottom w:val="single" w:sz="4" w:space="0" w:color="BCBEC0"/>
            </w:tcBorders>
          </w:tcPr>
          <w:p w14:paraId="1081251C" w14:textId="77777777" w:rsidR="002D336D" w:rsidRPr="00AA57E3" w:rsidRDefault="002D336D" w:rsidP="006D75C8">
            <w:pPr>
              <w:pStyle w:val="TableBullet"/>
            </w:pPr>
            <w:r>
              <w:t>Define and clearly communicate roles, responsibilities and performance standards to achieve team outcomes</w:t>
            </w:r>
          </w:p>
          <w:p w14:paraId="4579573F" w14:textId="77777777" w:rsidR="002D336D" w:rsidRPr="00AA57E3" w:rsidRDefault="002D336D" w:rsidP="006D75C8">
            <w:pPr>
              <w:pStyle w:val="TableBullet"/>
            </w:pPr>
            <w:r>
              <w:t>Adjust performance development processes to meet the diverse abilities and needs of individuals and teams</w:t>
            </w:r>
          </w:p>
          <w:p w14:paraId="5B14EEF1" w14:textId="77777777" w:rsidR="002D336D" w:rsidRPr="00AA57E3" w:rsidRDefault="002D336D" w:rsidP="006D75C8">
            <w:pPr>
              <w:pStyle w:val="TableBullet"/>
            </w:pPr>
            <w:r>
              <w:t>Develop work plans that consider capability, strengths and opportunities for development</w:t>
            </w:r>
          </w:p>
          <w:p w14:paraId="4D1F7256" w14:textId="77777777" w:rsidR="002D336D" w:rsidRPr="00AA57E3" w:rsidRDefault="002D336D" w:rsidP="006D75C8">
            <w:pPr>
              <w:pStyle w:val="TableBullet"/>
            </w:pPr>
            <w:r>
              <w:t>Be aware of the influences of bias when managing team members</w:t>
            </w:r>
          </w:p>
          <w:p w14:paraId="4A721E77" w14:textId="77777777" w:rsidR="002D336D" w:rsidRPr="00AA57E3" w:rsidRDefault="002D336D" w:rsidP="006D75C8">
            <w:pPr>
              <w:pStyle w:val="TableBullet"/>
            </w:pPr>
            <w:r>
              <w:t>Seek feedback on own management capabilities and develop strategies to address any gaps</w:t>
            </w:r>
          </w:p>
          <w:p w14:paraId="1707912D" w14:textId="77777777" w:rsidR="002D336D" w:rsidRPr="00AA57E3" w:rsidRDefault="002D336D" w:rsidP="006D75C8">
            <w:pPr>
              <w:pStyle w:val="TableBullet"/>
            </w:pPr>
            <w:r>
              <w:t>Address and resolve team and individual performance issues, including unsatisfactory performance, in a timely and effective way</w:t>
            </w:r>
          </w:p>
          <w:p w14:paraId="18592BF0" w14:textId="77777777" w:rsidR="002D336D" w:rsidRPr="00AA57E3" w:rsidRDefault="002D336D" w:rsidP="006D75C8">
            <w:pPr>
              <w:pStyle w:val="TableBullet"/>
            </w:pPr>
            <w:r>
              <w:t>Monitor and report on team performance in line with established performance development frameworks</w:t>
            </w:r>
          </w:p>
        </w:tc>
        <w:tc>
          <w:tcPr>
            <w:tcW w:w="1606" w:type="dxa"/>
            <w:tcBorders>
              <w:bottom w:val="single" w:sz="4" w:space="0" w:color="BCBEC0"/>
            </w:tcBorders>
          </w:tcPr>
          <w:p w14:paraId="2FF75FB2" w14:textId="77777777" w:rsidR="002D336D" w:rsidRDefault="00F15669" w:rsidP="006D75C8">
            <w:pPr>
              <w:pStyle w:val="TableBullet"/>
              <w:numPr>
                <w:ilvl w:val="0"/>
                <w:numId w:val="0"/>
              </w:numPr>
              <w:jc w:val="both"/>
            </w:pPr>
            <w:r>
              <w:t>Adept</w:t>
            </w:r>
          </w:p>
        </w:tc>
      </w:tr>
      <w:tr w:rsidR="00982D33" w:rsidRPr="00C978B9" w14:paraId="4D963B0F" w14:textId="77777777" w:rsidTr="006D75C8">
        <w:tblPrEx>
          <w:tblBorders>
            <w:top w:val="single" w:sz="8" w:space="0" w:color="auto"/>
            <w:bottom w:val="single" w:sz="8" w:space="0" w:color="BCBEC0"/>
          </w:tblBorders>
        </w:tblPrEx>
        <w:tc>
          <w:tcPr>
            <w:tcW w:w="10753" w:type="dxa"/>
            <w:gridSpan w:val="5"/>
            <w:shd w:val="clear" w:color="auto" w:fill="6D276A"/>
          </w:tcPr>
          <w:p w14:paraId="4E5C7F8E" w14:textId="77777777" w:rsidR="00982D33" w:rsidRPr="008539FF" w:rsidRDefault="00982D33" w:rsidP="006D75C8">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D336D" w:rsidRPr="00C978B9" w14:paraId="6EBA5981" w14:textId="77777777" w:rsidTr="006D75C8">
        <w:tc>
          <w:tcPr>
            <w:tcW w:w="1406" w:type="dxa"/>
            <w:vMerge w:val="restart"/>
            <w:tcBorders>
              <w:bottom w:val="single" w:sz="4" w:space="0" w:color="BCBEC0"/>
            </w:tcBorders>
          </w:tcPr>
          <w:p w14:paraId="7D138134" w14:textId="77777777" w:rsidR="002D336D" w:rsidRPr="00C978B9" w:rsidRDefault="002D336D" w:rsidP="006D75C8">
            <w:pPr>
              <w:keepNext/>
            </w:pPr>
            <w:r w:rsidRPr="00C978B9">
              <w:rPr>
                <w:noProof/>
                <w:lang w:eastAsia="en-AU"/>
              </w:rPr>
              <w:drawing>
                <wp:inline distT="0" distB="0" distL="0" distR="0" wp14:anchorId="0C748CD4" wp14:editId="1D926833">
                  <wp:extent cx="849122" cy="849122"/>
                  <wp:effectExtent l="0" t="0" r="8255" b="8255"/>
                  <wp:docPr id="12"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14:paraId="70509788" w14:textId="77777777" w:rsidR="002D336D" w:rsidRPr="00A8226F" w:rsidRDefault="002D336D" w:rsidP="006D75C8">
            <w:pPr>
              <w:pStyle w:val="TableText"/>
              <w:keepNext/>
              <w:rPr>
                <w:b/>
              </w:rPr>
            </w:pPr>
            <w:r>
              <w:rPr>
                <w:b/>
              </w:rPr>
              <w:t>Procurement Analysis</w:t>
            </w:r>
          </w:p>
          <w:p w14:paraId="5ED22F1F" w14:textId="77777777" w:rsidR="002D336D" w:rsidRPr="00AA57E3" w:rsidRDefault="002D336D" w:rsidP="006D75C8">
            <w:pPr>
              <w:pStyle w:val="TableText"/>
              <w:keepNext/>
            </w:pPr>
            <w:r>
              <w:t>Gather and evaluate information on the market, business needs, categories, key suppliers, the supply chain and contextual factors to inform procurement decisions</w:t>
            </w:r>
          </w:p>
        </w:tc>
        <w:tc>
          <w:tcPr>
            <w:tcW w:w="4770" w:type="dxa"/>
            <w:tcBorders>
              <w:bottom w:val="single" w:sz="4" w:space="0" w:color="BCBEC0"/>
            </w:tcBorders>
          </w:tcPr>
          <w:p w14:paraId="406695B3" w14:textId="77777777" w:rsidR="002D336D" w:rsidRPr="00AA57E3" w:rsidRDefault="002D336D" w:rsidP="006D75C8">
            <w:pPr>
              <w:pStyle w:val="TableBullet"/>
            </w:pPr>
            <w:r>
              <w:t>Lead the development of procurement strategies in consultation with business partners</w:t>
            </w:r>
          </w:p>
          <w:p w14:paraId="3A89BAE9" w14:textId="77777777" w:rsidR="002D336D" w:rsidRPr="00AA57E3" w:rsidRDefault="002D336D" w:rsidP="006D75C8">
            <w:pPr>
              <w:pStyle w:val="TableBullet"/>
            </w:pPr>
            <w:r>
              <w:t>Interpret markets and their dynamics to inform procurement decisions for complex categories or large projects</w:t>
            </w:r>
          </w:p>
          <w:p w14:paraId="50D4500A" w14:textId="77777777" w:rsidR="002D336D" w:rsidRPr="00AA57E3" w:rsidRDefault="002D336D" w:rsidP="006D75C8">
            <w:pPr>
              <w:pStyle w:val="TableBullet"/>
            </w:pPr>
            <w:r>
              <w:t>Develop detailed spend visualisations which interpret the data, providing trends, demand drivers, themes and insight</w:t>
            </w:r>
          </w:p>
          <w:p w14:paraId="7C0F6FD6" w14:textId="77777777" w:rsidR="002D336D" w:rsidRPr="00AA57E3" w:rsidRDefault="002D336D" w:rsidP="006D75C8">
            <w:pPr>
              <w:pStyle w:val="TableBullet"/>
            </w:pPr>
            <w:r>
              <w:t>Regularly and effectively apply strategic tools to supply markets and across the supply chain</w:t>
            </w:r>
          </w:p>
          <w:p w14:paraId="77426DA2" w14:textId="77777777" w:rsidR="002D336D" w:rsidRPr="00AA57E3" w:rsidRDefault="002D336D" w:rsidP="006D75C8">
            <w:pPr>
              <w:pStyle w:val="TableBullet"/>
            </w:pPr>
            <w:r>
              <w:t>Scope and shape categories to align with supply markets to maximise the organisation’s influence</w:t>
            </w:r>
          </w:p>
          <w:p w14:paraId="4A74DAA9" w14:textId="77777777" w:rsidR="002D336D" w:rsidRPr="00AA57E3" w:rsidRDefault="002D336D" w:rsidP="006D75C8">
            <w:pPr>
              <w:pStyle w:val="TableBullet"/>
            </w:pPr>
            <w:r>
              <w:t>Develop procurement strategies to deal with markets with limited suppliers</w:t>
            </w:r>
          </w:p>
          <w:p w14:paraId="7FF55424" w14:textId="77777777" w:rsidR="002D336D" w:rsidRPr="00AA57E3" w:rsidRDefault="002D336D" w:rsidP="006D75C8">
            <w:pPr>
              <w:pStyle w:val="TableBullet"/>
            </w:pPr>
            <w:r>
              <w:lastRenderedPageBreak/>
              <w:t>Bring the external perspective to the organisation based on a deep understanding of practices from other industry sectors</w:t>
            </w:r>
          </w:p>
          <w:p w14:paraId="01A9E59D" w14:textId="77777777" w:rsidR="002D336D" w:rsidRPr="00AA57E3" w:rsidRDefault="002D336D" w:rsidP="006D75C8">
            <w:pPr>
              <w:pStyle w:val="TableBullet"/>
            </w:pPr>
            <w:r>
              <w:t>Research and develop systems solutions to meet changing procurement and supply chain needs</w:t>
            </w:r>
          </w:p>
        </w:tc>
        <w:tc>
          <w:tcPr>
            <w:tcW w:w="1606" w:type="dxa"/>
            <w:tcBorders>
              <w:bottom w:val="single" w:sz="4" w:space="0" w:color="BCBEC0"/>
            </w:tcBorders>
          </w:tcPr>
          <w:p w14:paraId="6DDA6750" w14:textId="77777777" w:rsidR="002D336D" w:rsidRDefault="00F15669" w:rsidP="006D75C8">
            <w:pPr>
              <w:pStyle w:val="TableBullet"/>
              <w:numPr>
                <w:ilvl w:val="0"/>
                <w:numId w:val="0"/>
              </w:numPr>
              <w:jc w:val="both"/>
            </w:pPr>
            <w:r>
              <w:lastRenderedPageBreak/>
              <w:t>Level 4</w:t>
            </w:r>
          </w:p>
        </w:tc>
      </w:tr>
      <w:tr w:rsidR="002D336D" w:rsidRPr="00C978B9" w14:paraId="4C858C32" w14:textId="77777777" w:rsidTr="006D75C8">
        <w:tc>
          <w:tcPr>
            <w:tcW w:w="1406" w:type="dxa"/>
            <w:vMerge/>
            <w:tcBorders>
              <w:bottom w:val="single" w:sz="4" w:space="0" w:color="BCBEC0"/>
            </w:tcBorders>
          </w:tcPr>
          <w:p w14:paraId="7E088F63" w14:textId="77777777" w:rsidR="002D336D" w:rsidRDefault="002D336D" w:rsidP="006D75C8">
            <w:pPr>
              <w:keepNext/>
              <w:rPr>
                <w:noProof/>
                <w:lang w:eastAsia="en-AU"/>
              </w:rPr>
            </w:pPr>
          </w:p>
        </w:tc>
        <w:tc>
          <w:tcPr>
            <w:tcW w:w="2971" w:type="dxa"/>
            <w:gridSpan w:val="2"/>
            <w:tcBorders>
              <w:bottom w:val="single" w:sz="4" w:space="0" w:color="BCBEC0"/>
            </w:tcBorders>
          </w:tcPr>
          <w:p w14:paraId="2971CDF7" w14:textId="77777777" w:rsidR="000411F6" w:rsidRPr="00A8226F" w:rsidRDefault="000411F6" w:rsidP="006D75C8">
            <w:pPr>
              <w:pStyle w:val="TableText"/>
              <w:keepNext/>
              <w:rPr>
                <w:b/>
              </w:rPr>
            </w:pPr>
            <w:r>
              <w:rPr>
                <w:b/>
              </w:rPr>
              <w:t>Strategic Sourcing</w:t>
            </w:r>
          </w:p>
          <w:p w14:paraId="0DF74018" w14:textId="77777777" w:rsidR="002D336D" w:rsidRPr="00A8226F" w:rsidRDefault="000411F6" w:rsidP="006D75C8">
            <w:pPr>
              <w:pStyle w:val="TableText"/>
              <w:keepNext/>
              <w:rPr>
                <w:b/>
              </w:rPr>
            </w:pPr>
            <w:r>
              <w:t>Select suppliers of required goods and services, based on market evaluation, capability and alignment to the strategic procurement directions of the organisation</w:t>
            </w:r>
          </w:p>
        </w:tc>
        <w:tc>
          <w:tcPr>
            <w:tcW w:w="4770" w:type="dxa"/>
            <w:tcBorders>
              <w:bottom w:val="single" w:sz="4" w:space="0" w:color="BCBEC0"/>
            </w:tcBorders>
          </w:tcPr>
          <w:p w14:paraId="1E5B384F" w14:textId="77777777" w:rsidR="002D336D" w:rsidRDefault="002D336D" w:rsidP="006D75C8">
            <w:pPr>
              <w:pStyle w:val="TableBullet"/>
            </w:pPr>
            <w:r>
              <w:t>Lead sourcing activities and management of large, complex categories or projects and often facilitate expert reference groups</w:t>
            </w:r>
          </w:p>
          <w:p w14:paraId="2C8BFFA0" w14:textId="77777777" w:rsidR="002D336D" w:rsidRDefault="002D336D" w:rsidP="006D75C8">
            <w:pPr>
              <w:pStyle w:val="TableBullet"/>
            </w:pPr>
            <w:r>
              <w:t>Lead supplier event days and other internal/external communication forums aimed at developing and engaging with the supply base to improve performance</w:t>
            </w:r>
          </w:p>
          <w:p w14:paraId="11DA5733" w14:textId="77777777" w:rsidR="002D336D" w:rsidRDefault="002D336D" w:rsidP="006D75C8">
            <w:pPr>
              <w:pStyle w:val="TableBullet"/>
            </w:pPr>
            <w:r>
              <w:t>Lead the development of the supply base strategy within major markets and incorporate input from senior stakeholders and technical functions to obtain agreement to overarching strategy</w:t>
            </w:r>
          </w:p>
          <w:p w14:paraId="004FEA3E" w14:textId="77777777" w:rsidR="002D336D" w:rsidRDefault="002D336D" w:rsidP="006D75C8">
            <w:pPr>
              <w:pStyle w:val="TableBullet"/>
            </w:pPr>
            <w:r>
              <w:t>Demonstrate expertise in the development of all types of market facing documents in all categories and types of procurement activity</w:t>
            </w:r>
          </w:p>
          <w:p w14:paraId="14D9EE2B" w14:textId="77777777" w:rsidR="002D336D" w:rsidRDefault="002D336D" w:rsidP="006D75C8">
            <w:pPr>
              <w:pStyle w:val="TableBullet"/>
            </w:pPr>
            <w:r>
              <w:t>Lead cross-functional teams in the evaluation of large, complex, organisation-wide agreements</w:t>
            </w:r>
          </w:p>
          <w:p w14:paraId="0792B075" w14:textId="77777777" w:rsidR="002D336D" w:rsidRDefault="002D336D" w:rsidP="006D75C8">
            <w:pPr>
              <w:pStyle w:val="TableBullet"/>
            </w:pPr>
            <w:r>
              <w:t>Develop evaluation plans that assess multiple complex criteria over several stages and incorporate complex Total Cost of Ownership or similar calculations</w:t>
            </w:r>
          </w:p>
          <w:p w14:paraId="21882944" w14:textId="77777777" w:rsidR="002D336D" w:rsidRDefault="002D336D" w:rsidP="006D75C8">
            <w:pPr>
              <w:pStyle w:val="TableBullet"/>
            </w:pPr>
            <w:r>
              <w:t>Execute contracts in line with delegated authority and conduct potentially contentious or difficult debriefs with unsuccessful suppliers</w:t>
            </w:r>
          </w:p>
          <w:p w14:paraId="7FA3DA8A" w14:textId="77777777" w:rsidR="002D336D" w:rsidRDefault="002D336D" w:rsidP="006D75C8">
            <w:pPr>
              <w:pStyle w:val="TableBullet"/>
            </w:pPr>
            <w:r>
              <w:t>Develop detailed Contract Management Plans, KPIs, performance reviews, governance structures, resources, benefits tracking and reporting for significant projects and procurement categories</w:t>
            </w:r>
          </w:p>
        </w:tc>
        <w:tc>
          <w:tcPr>
            <w:tcW w:w="1606" w:type="dxa"/>
            <w:tcBorders>
              <w:bottom w:val="single" w:sz="4" w:space="0" w:color="BCBEC0"/>
            </w:tcBorders>
          </w:tcPr>
          <w:p w14:paraId="4C03E56E" w14:textId="77777777" w:rsidR="002D336D" w:rsidRDefault="007C0486" w:rsidP="006D75C8">
            <w:pPr>
              <w:pStyle w:val="TableBullet"/>
              <w:numPr>
                <w:ilvl w:val="0"/>
                <w:numId w:val="0"/>
              </w:numPr>
              <w:jc w:val="both"/>
            </w:pPr>
            <w:r>
              <w:t>Level 4</w:t>
            </w:r>
          </w:p>
        </w:tc>
      </w:tr>
    </w:tbl>
    <w:p w14:paraId="07460B20" w14:textId="77777777" w:rsidR="003927AE" w:rsidRDefault="003927AE" w:rsidP="003927AE">
      <w:pPr>
        <w:pStyle w:val="Heading1"/>
      </w:pPr>
      <w:r>
        <w:t>Complementary capabilities</w:t>
      </w:r>
    </w:p>
    <w:p w14:paraId="25259063"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0E0AE9C" w14:textId="77777777" w:rsidR="00336011" w:rsidRDefault="00336011" w:rsidP="003927AE">
      <w:pPr>
        <w:pStyle w:val="PlainText"/>
        <w:spacing w:before="62" w:line="276" w:lineRule="auto"/>
        <w:rPr>
          <w:rFonts w:ascii="Arial" w:eastAsiaTheme="minorEastAsia" w:hAnsi="Arial"/>
          <w:szCs w:val="22"/>
          <w:lang w:val="en-US"/>
        </w:rPr>
      </w:pPr>
      <w:bookmarkStart w:id="0" w:name="_GoBack"/>
      <w:bookmarkEnd w:id="0"/>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1B39FDF6"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6977396" w14:textId="77777777" w:rsidR="002B5704" w:rsidRPr="00803E47" w:rsidRDefault="002B5704" w:rsidP="006D75C8">
            <w:pPr>
              <w:pStyle w:val="TableTextWhite0"/>
              <w:keepNext/>
              <w:jc w:val="both"/>
            </w:pPr>
            <w:r>
              <w:rPr>
                <w:sz w:val="24"/>
                <w:szCs w:val="24"/>
              </w:rPr>
              <w:t>COMPLEMENTARY</w:t>
            </w:r>
            <w:r w:rsidRPr="00051E80">
              <w:rPr>
                <w:sz w:val="24"/>
                <w:szCs w:val="24"/>
              </w:rPr>
              <w:t xml:space="preserve"> CAPABILITIES</w:t>
            </w:r>
          </w:p>
        </w:tc>
      </w:tr>
      <w:tr w:rsidR="002B5704" w:rsidRPr="00C978B9" w14:paraId="02178701" w14:textId="77777777"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AD09040" w14:textId="77777777" w:rsidR="002B5704" w:rsidRPr="00C978B9" w:rsidRDefault="002B5704"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E3A9E79" w14:textId="77777777" w:rsidR="002B5704" w:rsidRPr="00C978B9" w:rsidRDefault="002B5704"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9DE5CC7" w14:textId="77777777" w:rsidR="002B5704" w:rsidRDefault="002B5704" w:rsidP="006D75C8">
            <w:pPr>
              <w:pStyle w:val="TableText"/>
              <w:keepNext/>
              <w:rPr>
                <w:b/>
              </w:rPr>
            </w:pPr>
          </w:p>
        </w:tc>
        <w:tc>
          <w:tcPr>
            <w:tcW w:w="4770" w:type="dxa"/>
            <w:tcBorders>
              <w:bottom w:val="single" w:sz="12" w:space="0" w:color="auto"/>
            </w:tcBorders>
            <w:shd w:val="clear" w:color="auto" w:fill="BCBEC0"/>
          </w:tcPr>
          <w:p w14:paraId="229A0973" w14:textId="77777777" w:rsidR="002B5704" w:rsidRDefault="002B5704" w:rsidP="006D75C8">
            <w:pPr>
              <w:pStyle w:val="TableText"/>
              <w:keepNext/>
              <w:rPr>
                <w:b/>
              </w:rPr>
            </w:pPr>
            <w:r>
              <w:rPr>
                <w:b/>
              </w:rPr>
              <w:t>Description</w:t>
            </w:r>
          </w:p>
        </w:tc>
        <w:tc>
          <w:tcPr>
            <w:tcW w:w="1606" w:type="dxa"/>
            <w:tcBorders>
              <w:bottom w:val="single" w:sz="12" w:space="0" w:color="auto"/>
            </w:tcBorders>
            <w:shd w:val="clear" w:color="auto" w:fill="BCBEC0"/>
          </w:tcPr>
          <w:p w14:paraId="0A693B60" w14:textId="77777777" w:rsidR="002B5704" w:rsidRDefault="002B5704" w:rsidP="006D75C8">
            <w:pPr>
              <w:pStyle w:val="TableText"/>
              <w:keepNext/>
              <w:jc w:val="both"/>
              <w:rPr>
                <w:b/>
              </w:rPr>
            </w:pPr>
            <w:r>
              <w:rPr>
                <w:b/>
              </w:rPr>
              <w:t xml:space="preserve">Level </w:t>
            </w:r>
          </w:p>
        </w:tc>
      </w:tr>
      <w:tr w:rsidR="002B5704" w:rsidRPr="00C978B9" w14:paraId="07773DB4" w14:textId="77777777" w:rsidTr="006D75C8">
        <w:tc>
          <w:tcPr>
            <w:tcW w:w="1406" w:type="dxa"/>
            <w:vMerge w:val="restart"/>
            <w:tcBorders>
              <w:bottom w:val="single" w:sz="4" w:space="0" w:color="BCBEC0"/>
            </w:tcBorders>
          </w:tcPr>
          <w:p w14:paraId="5BA2DC85" w14:textId="77777777" w:rsidR="002B5704" w:rsidRPr="00C978B9" w:rsidRDefault="002B5704" w:rsidP="006D75C8">
            <w:pPr>
              <w:keepNext/>
            </w:pPr>
            <w:r w:rsidRPr="00C978B9">
              <w:rPr>
                <w:noProof/>
                <w:lang w:eastAsia="en-AU"/>
              </w:rPr>
              <w:drawing>
                <wp:inline distT="0" distB="0" distL="0" distR="0" wp14:anchorId="2AA4F4C4" wp14:editId="0F631596">
                  <wp:extent cx="848995" cy="848995"/>
                  <wp:effectExtent l="0" t="0" r="8255" b="8255"/>
                  <wp:docPr id="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1F2CC23" w14:textId="77777777" w:rsidR="002B5704" w:rsidRPr="00AA57E3" w:rsidRDefault="002B5704" w:rsidP="006D75C8">
            <w:r>
              <w:t>Display Resilience and Courage</w:t>
            </w:r>
          </w:p>
        </w:tc>
        <w:tc>
          <w:tcPr>
            <w:tcW w:w="4770" w:type="dxa"/>
            <w:tcBorders>
              <w:bottom w:val="single" w:sz="4" w:space="0" w:color="BCBEC0"/>
            </w:tcBorders>
          </w:tcPr>
          <w:p w14:paraId="2A8E21D3" w14:textId="77777777" w:rsidR="002B5704" w:rsidRPr="00AA57E3" w:rsidRDefault="002B5704" w:rsidP="006D75C8">
            <w:r>
              <w:t>Be open and honest, prepared to express your views, and willing to accept and commit to change</w:t>
            </w:r>
          </w:p>
        </w:tc>
        <w:tc>
          <w:tcPr>
            <w:tcW w:w="1606" w:type="dxa"/>
            <w:tcBorders>
              <w:bottom w:val="single" w:sz="4" w:space="0" w:color="BCBEC0"/>
            </w:tcBorders>
          </w:tcPr>
          <w:p w14:paraId="29B45D97" w14:textId="77777777" w:rsidR="002B5704" w:rsidRDefault="002B5704" w:rsidP="006D75C8">
            <w:pPr>
              <w:pStyle w:val="TableBullet"/>
              <w:numPr>
                <w:ilvl w:val="0"/>
                <w:numId w:val="0"/>
              </w:numPr>
              <w:jc w:val="both"/>
            </w:pPr>
            <w:r>
              <w:t>Adept</w:t>
            </w:r>
          </w:p>
        </w:tc>
      </w:tr>
      <w:tr w:rsidR="002B5704" w:rsidRPr="00C978B9" w14:paraId="71837047" w14:textId="77777777" w:rsidTr="006D75C8">
        <w:tc>
          <w:tcPr>
            <w:tcW w:w="1406" w:type="dxa"/>
            <w:vMerge/>
            <w:tcBorders>
              <w:bottom w:val="single" w:sz="4" w:space="0" w:color="BCBEC0"/>
            </w:tcBorders>
          </w:tcPr>
          <w:p w14:paraId="0486DFB0" w14:textId="77777777" w:rsidR="002B5704" w:rsidRDefault="002B5704" w:rsidP="006D75C8">
            <w:pPr>
              <w:keepNext/>
              <w:rPr>
                <w:noProof/>
                <w:lang w:eastAsia="en-AU"/>
              </w:rPr>
            </w:pPr>
          </w:p>
        </w:tc>
        <w:tc>
          <w:tcPr>
            <w:tcW w:w="2971" w:type="dxa"/>
            <w:gridSpan w:val="2"/>
            <w:tcBorders>
              <w:bottom w:val="single" w:sz="4" w:space="0" w:color="BCBEC0"/>
            </w:tcBorders>
          </w:tcPr>
          <w:p w14:paraId="45400661" w14:textId="77777777" w:rsidR="002B5704" w:rsidRPr="00A8226F" w:rsidRDefault="002B5704" w:rsidP="006D75C8">
            <w:r>
              <w:t>Manage Self</w:t>
            </w:r>
          </w:p>
        </w:tc>
        <w:tc>
          <w:tcPr>
            <w:tcW w:w="4770" w:type="dxa"/>
            <w:tcBorders>
              <w:bottom w:val="single" w:sz="4" w:space="0" w:color="BCBEC0"/>
            </w:tcBorders>
          </w:tcPr>
          <w:p w14:paraId="44418DDB" w14:textId="77777777" w:rsidR="002B5704" w:rsidRDefault="002B5704" w:rsidP="006D75C8">
            <w:r>
              <w:t>Show drive and motivation, an ability to self-reflect and a commitment to learning</w:t>
            </w:r>
          </w:p>
        </w:tc>
        <w:tc>
          <w:tcPr>
            <w:tcW w:w="1606" w:type="dxa"/>
            <w:tcBorders>
              <w:bottom w:val="single" w:sz="4" w:space="0" w:color="BCBEC0"/>
            </w:tcBorders>
          </w:tcPr>
          <w:p w14:paraId="21EBE380" w14:textId="77777777" w:rsidR="002B5704" w:rsidRDefault="002B5704" w:rsidP="006D75C8">
            <w:pPr>
              <w:pStyle w:val="TableBullet"/>
              <w:numPr>
                <w:ilvl w:val="0"/>
                <w:numId w:val="0"/>
              </w:numPr>
              <w:jc w:val="both"/>
            </w:pPr>
            <w:r>
              <w:t>Adept</w:t>
            </w:r>
          </w:p>
        </w:tc>
      </w:tr>
      <w:tr w:rsidR="002B5704" w:rsidRPr="00C978B9" w14:paraId="4D111E0E" w14:textId="77777777" w:rsidTr="006D75C8">
        <w:tc>
          <w:tcPr>
            <w:tcW w:w="1406" w:type="dxa"/>
            <w:vMerge/>
            <w:tcBorders>
              <w:bottom w:val="single" w:sz="4" w:space="0" w:color="BCBEC0"/>
            </w:tcBorders>
          </w:tcPr>
          <w:p w14:paraId="3A602ED5" w14:textId="77777777" w:rsidR="002B5704" w:rsidRDefault="002B5704" w:rsidP="006D75C8">
            <w:pPr>
              <w:keepNext/>
              <w:rPr>
                <w:noProof/>
                <w:lang w:eastAsia="en-AU"/>
              </w:rPr>
            </w:pPr>
          </w:p>
        </w:tc>
        <w:tc>
          <w:tcPr>
            <w:tcW w:w="2971" w:type="dxa"/>
            <w:gridSpan w:val="2"/>
            <w:tcBorders>
              <w:bottom w:val="single" w:sz="4" w:space="0" w:color="BCBEC0"/>
            </w:tcBorders>
          </w:tcPr>
          <w:p w14:paraId="16F184F6" w14:textId="77777777" w:rsidR="002B5704" w:rsidRPr="00A8226F" w:rsidRDefault="002B5704" w:rsidP="006D75C8">
            <w:r>
              <w:t>Value Diversity and Inclusion</w:t>
            </w:r>
          </w:p>
        </w:tc>
        <w:tc>
          <w:tcPr>
            <w:tcW w:w="4770" w:type="dxa"/>
            <w:tcBorders>
              <w:bottom w:val="single" w:sz="4" w:space="0" w:color="BCBEC0"/>
            </w:tcBorders>
          </w:tcPr>
          <w:p w14:paraId="4A869434" w14:textId="77777777" w:rsidR="002B5704" w:rsidRDefault="002B5704" w:rsidP="006D75C8">
            <w:r>
              <w:t>Demonstrate inclusive behaviour and show respect for diverse backgrounds, experiences and perspectives</w:t>
            </w:r>
          </w:p>
        </w:tc>
        <w:tc>
          <w:tcPr>
            <w:tcW w:w="1606" w:type="dxa"/>
            <w:tcBorders>
              <w:bottom w:val="single" w:sz="4" w:space="0" w:color="BCBEC0"/>
            </w:tcBorders>
          </w:tcPr>
          <w:p w14:paraId="27F069A1" w14:textId="77777777" w:rsidR="002B5704" w:rsidRDefault="002B5704" w:rsidP="006D75C8">
            <w:pPr>
              <w:pStyle w:val="TableBullet"/>
              <w:numPr>
                <w:ilvl w:val="0"/>
                <w:numId w:val="0"/>
              </w:numPr>
              <w:jc w:val="both"/>
            </w:pPr>
            <w:r>
              <w:t>Adept</w:t>
            </w:r>
          </w:p>
        </w:tc>
      </w:tr>
      <w:tr w:rsidR="002B5704" w:rsidRPr="00C978B9" w14:paraId="1985345D" w14:textId="77777777" w:rsidTr="006D75C8">
        <w:tc>
          <w:tcPr>
            <w:tcW w:w="1406" w:type="dxa"/>
            <w:vMerge w:val="restart"/>
            <w:tcBorders>
              <w:bottom w:val="single" w:sz="4" w:space="0" w:color="BCBEC0"/>
            </w:tcBorders>
          </w:tcPr>
          <w:p w14:paraId="24BACD63" w14:textId="77777777" w:rsidR="002B5704" w:rsidRPr="00C978B9" w:rsidRDefault="002B5704" w:rsidP="006D75C8">
            <w:pPr>
              <w:keepNext/>
            </w:pPr>
            <w:r w:rsidRPr="00C978B9">
              <w:rPr>
                <w:noProof/>
                <w:lang w:eastAsia="en-AU"/>
              </w:rPr>
              <w:lastRenderedPageBreak/>
              <w:drawing>
                <wp:inline distT="0" distB="0" distL="0" distR="0" wp14:anchorId="5B73B1C1" wp14:editId="1E1C6FD4">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D6621B0" w14:textId="77777777" w:rsidR="002B5704" w:rsidRPr="00AA57E3" w:rsidRDefault="002B5704" w:rsidP="006D75C8">
            <w:r>
              <w:t>Communicate Effectively</w:t>
            </w:r>
          </w:p>
        </w:tc>
        <w:tc>
          <w:tcPr>
            <w:tcW w:w="4770" w:type="dxa"/>
            <w:tcBorders>
              <w:bottom w:val="single" w:sz="4" w:space="0" w:color="BCBEC0"/>
            </w:tcBorders>
          </w:tcPr>
          <w:p w14:paraId="422724CB" w14:textId="77777777" w:rsidR="002B5704" w:rsidRPr="00AA57E3" w:rsidRDefault="002B5704" w:rsidP="006D75C8">
            <w:r>
              <w:t>Communicate clearly, actively listen to others, and respond with understanding and respect</w:t>
            </w:r>
          </w:p>
        </w:tc>
        <w:tc>
          <w:tcPr>
            <w:tcW w:w="1606" w:type="dxa"/>
            <w:tcBorders>
              <w:bottom w:val="single" w:sz="4" w:space="0" w:color="BCBEC0"/>
            </w:tcBorders>
          </w:tcPr>
          <w:p w14:paraId="72BB6100" w14:textId="77777777" w:rsidR="002B5704" w:rsidRDefault="002B5704" w:rsidP="006D75C8">
            <w:pPr>
              <w:pStyle w:val="TableBullet"/>
              <w:numPr>
                <w:ilvl w:val="0"/>
                <w:numId w:val="0"/>
              </w:numPr>
              <w:jc w:val="both"/>
            </w:pPr>
            <w:r>
              <w:t>Adept</w:t>
            </w:r>
          </w:p>
        </w:tc>
      </w:tr>
      <w:tr w:rsidR="002B5704" w:rsidRPr="00C978B9" w14:paraId="4B7DCE8E" w14:textId="77777777" w:rsidTr="006D75C8">
        <w:tc>
          <w:tcPr>
            <w:tcW w:w="1406" w:type="dxa"/>
            <w:vMerge/>
            <w:tcBorders>
              <w:bottom w:val="single" w:sz="4" w:space="0" w:color="BCBEC0"/>
            </w:tcBorders>
          </w:tcPr>
          <w:p w14:paraId="263694E6" w14:textId="77777777" w:rsidR="002B5704" w:rsidRDefault="002B5704" w:rsidP="006D75C8">
            <w:pPr>
              <w:keepNext/>
              <w:rPr>
                <w:noProof/>
                <w:lang w:eastAsia="en-AU"/>
              </w:rPr>
            </w:pPr>
          </w:p>
        </w:tc>
        <w:tc>
          <w:tcPr>
            <w:tcW w:w="2971" w:type="dxa"/>
            <w:gridSpan w:val="2"/>
            <w:tcBorders>
              <w:bottom w:val="single" w:sz="4" w:space="0" w:color="BCBEC0"/>
            </w:tcBorders>
          </w:tcPr>
          <w:p w14:paraId="16FB0F7A" w14:textId="77777777" w:rsidR="002B5704" w:rsidRPr="00A8226F" w:rsidRDefault="002B5704" w:rsidP="006D75C8">
            <w:r>
              <w:t>Commit to Customer Service</w:t>
            </w:r>
          </w:p>
        </w:tc>
        <w:tc>
          <w:tcPr>
            <w:tcW w:w="4770" w:type="dxa"/>
            <w:tcBorders>
              <w:bottom w:val="single" w:sz="4" w:space="0" w:color="BCBEC0"/>
            </w:tcBorders>
          </w:tcPr>
          <w:p w14:paraId="388D7F95" w14:textId="77777777" w:rsidR="002B5704" w:rsidRDefault="002B5704" w:rsidP="006D75C8">
            <w:r>
              <w:t>Provide customer-focused services in line with public sector and organisational objectives</w:t>
            </w:r>
          </w:p>
        </w:tc>
        <w:tc>
          <w:tcPr>
            <w:tcW w:w="1606" w:type="dxa"/>
            <w:tcBorders>
              <w:bottom w:val="single" w:sz="4" w:space="0" w:color="BCBEC0"/>
            </w:tcBorders>
          </w:tcPr>
          <w:p w14:paraId="27643CD0" w14:textId="77777777" w:rsidR="002B5704" w:rsidRDefault="002B5704" w:rsidP="006D75C8">
            <w:pPr>
              <w:pStyle w:val="TableBullet"/>
              <w:numPr>
                <w:ilvl w:val="0"/>
                <w:numId w:val="0"/>
              </w:numPr>
              <w:jc w:val="both"/>
            </w:pPr>
            <w:r>
              <w:t>Adept</w:t>
            </w:r>
          </w:p>
        </w:tc>
      </w:tr>
      <w:tr w:rsidR="002B5704" w:rsidRPr="00C978B9" w14:paraId="627286EA" w14:textId="77777777" w:rsidTr="006D75C8">
        <w:tc>
          <w:tcPr>
            <w:tcW w:w="1406" w:type="dxa"/>
            <w:vMerge w:val="restart"/>
            <w:tcBorders>
              <w:bottom w:val="single" w:sz="4" w:space="0" w:color="BCBEC0"/>
            </w:tcBorders>
          </w:tcPr>
          <w:p w14:paraId="3469F301" w14:textId="77777777" w:rsidR="002B5704" w:rsidRPr="00C978B9" w:rsidRDefault="002B5704" w:rsidP="006D75C8">
            <w:pPr>
              <w:keepNext/>
            </w:pPr>
            <w:r w:rsidRPr="00C978B9">
              <w:rPr>
                <w:noProof/>
                <w:lang w:eastAsia="en-AU"/>
              </w:rPr>
              <w:drawing>
                <wp:inline distT="0" distB="0" distL="0" distR="0" wp14:anchorId="74A5DAB9" wp14:editId="04EC5BA3">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F9C49E6" w14:textId="77777777" w:rsidR="002B5704" w:rsidRPr="00AA57E3" w:rsidRDefault="002B5704" w:rsidP="006D75C8">
            <w:r>
              <w:t>Deliver Results</w:t>
            </w:r>
          </w:p>
        </w:tc>
        <w:tc>
          <w:tcPr>
            <w:tcW w:w="4770" w:type="dxa"/>
            <w:tcBorders>
              <w:bottom w:val="single" w:sz="4" w:space="0" w:color="BCBEC0"/>
            </w:tcBorders>
          </w:tcPr>
          <w:p w14:paraId="09CBE2E9" w14:textId="77777777" w:rsidR="002B5704" w:rsidRPr="00AA57E3" w:rsidRDefault="002B5704" w:rsidP="006D75C8">
            <w:r>
              <w:t>Achieve results through the efficient use of resources and a commitment to quality outcomes</w:t>
            </w:r>
          </w:p>
        </w:tc>
        <w:tc>
          <w:tcPr>
            <w:tcW w:w="1606" w:type="dxa"/>
            <w:tcBorders>
              <w:bottom w:val="single" w:sz="4" w:space="0" w:color="BCBEC0"/>
            </w:tcBorders>
          </w:tcPr>
          <w:p w14:paraId="6DCCBCC3" w14:textId="77777777" w:rsidR="002B5704" w:rsidRDefault="002B5704" w:rsidP="006D75C8">
            <w:pPr>
              <w:pStyle w:val="TableBullet"/>
              <w:numPr>
                <w:ilvl w:val="0"/>
                <w:numId w:val="0"/>
              </w:numPr>
              <w:jc w:val="both"/>
            </w:pPr>
            <w:r>
              <w:t>Adept</w:t>
            </w:r>
          </w:p>
        </w:tc>
      </w:tr>
      <w:tr w:rsidR="002B5704" w:rsidRPr="00C978B9" w14:paraId="658E9CB8" w14:textId="77777777" w:rsidTr="006D75C8">
        <w:tc>
          <w:tcPr>
            <w:tcW w:w="1406" w:type="dxa"/>
            <w:vMerge/>
            <w:tcBorders>
              <w:bottom w:val="single" w:sz="4" w:space="0" w:color="BCBEC0"/>
            </w:tcBorders>
          </w:tcPr>
          <w:p w14:paraId="5EAEA56F" w14:textId="77777777" w:rsidR="002B5704" w:rsidRDefault="002B5704" w:rsidP="006D75C8">
            <w:pPr>
              <w:keepNext/>
              <w:rPr>
                <w:noProof/>
                <w:lang w:eastAsia="en-AU"/>
              </w:rPr>
            </w:pPr>
          </w:p>
        </w:tc>
        <w:tc>
          <w:tcPr>
            <w:tcW w:w="2971" w:type="dxa"/>
            <w:gridSpan w:val="2"/>
            <w:tcBorders>
              <w:bottom w:val="single" w:sz="4" w:space="0" w:color="BCBEC0"/>
            </w:tcBorders>
          </w:tcPr>
          <w:p w14:paraId="6D0D78C6" w14:textId="77777777" w:rsidR="002B5704" w:rsidRPr="00A8226F" w:rsidRDefault="002B5704" w:rsidP="006D75C8">
            <w:r>
              <w:t>Plan and Prioritise</w:t>
            </w:r>
          </w:p>
        </w:tc>
        <w:tc>
          <w:tcPr>
            <w:tcW w:w="4770" w:type="dxa"/>
            <w:tcBorders>
              <w:bottom w:val="single" w:sz="4" w:space="0" w:color="BCBEC0"/>
            </w:tcBorders>
          </w:tcPr>
          <w:p w14:paraId="38DF41E3" w14:textId="77777777" w:rsidR="002B5704" w:rsidRDefault="002B5704" w:rsidP="006D75C8">
            <w:r>
              <w:t>Plan to achieve priority outcomes and respond flexibly to changing circumstances</w:t>
            </w:r>
          </w:p>
        </w:tc>
        <w:tc>
          <w:tcPr>
            <w:tcW w:w="1606" w:type="dxa"/>
            <w:tcBorders>
              <w:bottom w:val="single" w:sz="4" w:space="0" w:color="BCBEC0"/>
            </w:tcBorders>
          </w:tcPr>
          <w:p w14:paraId="67EF61FA" w14:textId="77777777" w:rsidR="002B5704" w:rsidRDefault="002B5704" w:rsidP="006D75C8">
            <w:pPr>
              <w:pStyle w:val="TableBullet"/>
              <w:numPr>
                <w:ilvl w:val="0"/>
                <w:numId w:val="0"/>
              </w:numPr>
              <w:jc w:val="both"/>
            </w:pPr>
            <w:r>
              <w:t>Adept</w:t>
            </w:r>
          </w:p>
        </w:tc>
      </w:tr>
      <w:tr w:rsidR="002B5704" w:rsidRPr="00C978B9" w14:paraId="1C85BEA9" w14:textId="77777777" w:rsidTr="006D75C8">
        <w:tc>
          <w:tcPr>
            <w:tcW w:w="1406" w:type="dxa"/>
            <w:vMerge/>
            <w:tcBorders>
              <w:bottom w:val="single" w:sz="4" w:space="0" w:color="BCBEC0"/>
            </w:tcBorders>
          </w:tcPr>
          <w:p w14:paraId="2B1F2413" w14:textId="77777777" w:rsidR="002B5704" w:rsidRDefault="002B5704" w:rsidP="006D75C8">
            <w:pPr>
              <w:keepNext/>
              <w:rPr>
                <w:noProof/>
                <w:lang w:eastAsia="en-AU"/>
              </w:rPr>
            </w:pPr>
          </w:p>
        </w:tc>
        <w:tc>
          <w:tcPr>
            <w:tcW w:w="2971" w:type="dxa"/>
            <w:gridSpan w:val="2"/>
            <w:tcBorders>
              <w:bottom w:val="single" w:sz="4" w:space="0" w:color="BCBEC0"/>
            </w:tcBorders>
          </w:tcPr>
          <w:p w14:paraId="64B7AF96" w14:textId="77777777" w:rsidR="002B5704" w:rsidRPr="00A8226F" w:rsidRDefault="002B5704" w:rsidP="006D75C8">
            <w:r>
              <w:t>Demonstrate Accountability</w:t>
            </w:r>
          </w:p>
        </w:tc>
        <w:tc>
          <w:tcPr>
            <w:tcW w:w="4770" w:type="dxa"/>
            <w:tcBorders>
              <w:bottom w:val="single" w:sz="4" w:space="0" w:color="BCBEC0"/>
            </w:tcBorders>
          </w:tcPr>
          <w:p w14:paraId="75D800A7" w14:textId="77777777" w:rsidR="002B5704" w:rsidRDefault="002B5704" w:rsidP="006D75C8">
            <w:r>
              <w:t>Be proactive and responsible for own actions, and adhere to legislation, policy and guidelines</w:t>
            </w:r>
          </w:p>
        </w:tc>
        <w:tc>
          <w:tcPr>
            <w:tcW w:w="1606" w:type="dxa"/>
            <w:tcBorders>
              <w:bottom w:val="single" w:sz="4" w:space="0" w:color="BCBEC0"/>
            </w:tcBorders>
          </w:tcPr>
          <w:p w14:paraId="7A9E0DD6" w14:textId="77777777" w:rsidR="002B5704" w:rsidRDefault="002B5704" w:rsidP="006D75C8">
            <w:pPr>
              <w:pStyle w:val="TableBullet"/>
              <w:numPr>
                <w:ilvl w:val="0"/>
                <w:numId w:val="0"/>
              </w:numPr>
              <w:jc w:val="both"/>
            </w:pPr>
            <w:r>
              <w:t>Intermediate</w:t>
            </w:r>
          </w:p>
        </w:tc>
      </w:tr>
      <w:tr w:rsidR="002B5704" w:rsidRPr="00C978B9" w14:paraId="0DDC9539" w14:textId="77777777" w:rsidTr="006D75C8">
        <w:tc>
          <w:tcPr>
            <w:tcW w:w="1406" w:type="dxa"/>
            <w:vMerge w:val="restart"/>
            <w:tcBorders>
              <w:bottom w:val="single" w:sz="4" w:space="0" w:color="BCBEC0"/>
            </w:tcBorders>
          </w:tcPr>
          <w:p w14:paraId="51F00CDF" w14:textId="77777777" w:rsidR="002B5704" w:rsidRPr="00C978B9" w:rsidRDefault="002B5704" w:rsidP="006D75C8">
            <w:pPr>
              <w:keepNext/>
            </w:pPr>
            <w:r w:rsidRPr="00C978B9">
              <w:rPr>
                <w:noProof/>
                <w:lang w:eastAsia="en-AU"/>
              </w:rPr>
              <w:drawing>
                <wp:inline distT="0" distB="0" distL="0" distR="0" wp14:anchorId="7D1995A1" wp14:editId="3A561F8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12A98B0" w14:textId="77777777" w:rsidR="002B5704" w:rsidRPr="00AA57E3" w:rsidRDefault="002B5704" w:rsidP="006D75C8">
            <w:r>
              <w:t>Finance</w:t>
            </w:r>
          </w:p>
        </w:tc>
        <w:tc>
          <w:tcPr>
            <w:tcW w:w="4770" w:type="dxa"/>
            <w:tcBorders>
              <w:bottom w:val="single" w:sz="4" w:space="0" w:color="BCBEC0"/>
            </w:tcBorders>
          </w:tcPr>
          <w:p w14:paraId="5A304AF6" w14:textId="77777777" w:rsidR="002B5704" w:rsidRPr="00AA57E3" w:rsidRDefault="002B5704" w:rsidP="006D75C8">
            <w:r>
              <w:t>Understand and apply financial processes to achieve value for money and minimise financial risk</w:t>
            </w:r>
          </w:p>
        </w:tc>
        <w:tc>
          <w:tcPr>
            <w:tcW w:w="1606" w:type="dxa"/>
            <w:tcBorders>
              <w:bottom w:val="single" w:sz="4" w:space="0" w:color="BCBEC0"/>
            </w:tcBorders>
          </w:tcPr>
          <w:p w14:paraId="09B8B3F6" w14:textId="77777777" w:rsidR="002B5704" w:rsidRDefault="002B5704" w:rsidP="006D75C8">
            <w:pPr>
              <w:pStyle w:val="TableBullet"/>
              <w:numPr>
                <w:ilvl w:val="0"/>
                <w:numId w:val="0"/>
              </w:numPr>
              <w:jc w:val="both"/>
            </w:pPr>
            <w:r>
              <w:t>Adept</w:t>
            </w:r>
          </w:p>
        </w:tc>
      </w:tr>
      <w:tr w:rsidR="002B5704" w:rsidRPr="00C978B9" w14:paraId="58EC1940" w14:textId="77777777" w:rsidTr="006D75C8">
        <w:tc>
          <w:tcPr>
            <w:tcW w:w="1406" w:type="dxa"/>
            <w:vMerge/>
            <w:tcBorders>
              <w:bottom w:val="single" w:sz="4" w:space="0" w:color="BCBEC0"/>
            </w:tcBorders>
          </w:tcPr>
          <w:p w14:paraId="62556FAA" w14:textId="77777777" w:rsidR="002B5704" w:rsidRDefault="002B5704" w:rsidP="006D75C8">
            <w:pPr>
              <w:keepNext/>
              <w:rPr>
                <w:noProof/>
                <w:lang w:eastAsia="en-AU"/>
              </w:rPr>
            </w:pPr>
          </w:p>
        </w:tc>
        <w:tc>
          <w:tcPr>
            <w:tcW w:w="2971" w:type="dxa"/>
            <w:gridSpan w:val="2"/>
            <w:tcBorders>
              <w:bottom w:val="single" w:sz="4" w:space="0" w:color="BCBEC0"/>
            </w:tcBorders>
          </w:tcPr>
          <w:p w14:paraId="02A9C34C" w14:textId="77777777" w:rsidR="002B5704" w:rsidRPr="00A8226F" w:rsidRDefault="002B5704" w:rsidP="006D75C8">
            <w:r>
              <w:t>Technology</w:t>
            </w:r>
          </w:p>
        </w:tc>
        <w:tc>
          <w:tcPr>
            <w:tcW w:w="4770" w:type="dxa"/>
            <w:tcBorders>
              <w:bottom w:val="single" w:sz="4" w:space="0" w:color="BCBEC0"/>
            </w:tcBorders>
          </w:tcPr>
          <w:p w14:paraId="45B5FBB9" w14:textId="77777777" w:rsidR="002B5704" w:rsidRDefault="002B5704" w:rsidP="006D75C8">
            <w:r>
              <w:t>Understand and use available technologies to maximise efficiencies and effectiveness</w:t>
            </w:r>
          </w:p>
        </w:tc>
        <w:tc>
          <w:tcPr>
            <w:tcW w:w="1606" w:type="dxa"/>
            <w:tcBorders>
              <w:bottom w:val="single" w:sz="4" w:space="0" w:color="BCBEC0"/>
            </w:tcBorders>
          </w:tcPr>
          <w:p w14:paraId="7186BC20" w14:textId="77777777" w:rsidR="002B5704" w:rsidRDefault="002B5704" w:rsidP="006D75C8">
            <w:pPr>
              <w:pStyle w:val="TableBullet"/>
              <w:numPr>
                <w:ilvl w:val="0"/>
                <w:numId w:val="0"/>
              </w:numPr>
              <w:jc w:val="both"/>
            </w:pPr>
            <w:r>
              <w:t>Adept</w:t>
            </w:r>
          </w:p>
        </w:tc>
      </w:tr>
      <w:tr w:rsidR="002B5704" w:rsidRPr="00C978B9" w14:paraId="60EB2E03" w14:textId="77777777" w:rsidTr="006D75C8">
        <w:tc>
          <w:tcPr>
            <w:tcW w:w="1406" w:type="dxa"/>
            <w:vMerge/>
            <w:tcBorders>
              <w:bottom w:val="single" w:sz="4" w:space="0" w:color="BCBEC0"/>
            </w:tcBorders>
          </w:tcPr>
          <w:p w14:paraId="74918F61" w14:textId="77777777" w:rsidR="002B5704" w:rsidRDefault="002B5704" w:rsidP="006D75C8">
            <w:pPr>
              <w:keepNext/>
              <w:rPr>
                <w:noProof/>
                <w:lang w:eastAsia="en-AU"/>
              </w:rPr>
            </w:pPr>
          </w:p>
        </w:tc>
        <w:tc>
          <w:tcPr>
            <w:tcW w:w="2971" w:type="dxa"/>
            <w:gridSpan w:val="2"/>
            <w:tcBorders>
              <w:bottom w:val="single" w:sz="4" w:space="0" w:color="BCBEC0"/>
            </w:tcBorders>
          </w:tcPr>
          <w:p w14:paraId="0F3661FF" w14:textId="77777777" w:rsidR="002B5704" w:rsidRPr="00A8226F" w:rsidRDefault="002B5704" w:rsidP="006D75C8">
            <w:r>
              <w:t>Project Management</w:t>
            </w:r>
          </w:p>
        </w:tc>
        <w:tc>
          <w:tcPr>
            <w:tcW w:w="4770" w:type="dxa"/>
            <w:tcBorders>
              <w:bottom w:val="single" w:sz="4" w:space="0" w:color="BCBEC0"/>
            </w:tcBorders>
          </w:tcPr>
          <w:p w14:paraId="345A1A87" w14:textId="77777777" w:rsidR="002B5704" w:rsidRDefault="002B5704" w:rsidP="006D75C8">
            <w:r>
              <w:t>Understand and apply effective planning, coordination and control methods</w:t>
            </w:r>
          </w:p>
        </w:tc>
        <w:tc>
          <w:tcPr>
            <w:tcW w:w="1606" w:type="dxa"/>
            <w:tcBorders>
              <w:bottom w:val="single" w:sz="4" w:space="0" w:color="BCBEC0"/>
            </w:tcBorders>
          </w:tcPr>
          <w:p w14:paraId="7FB86AEE" w14:textId="77777777" w:rsidR="002B5704" w:rsidRDefault="002B5704" w:rsidP="006D75C8">
            <w:pPr>
              <w:pStyle w:val="TableBullet"/>
              <w:numPr>
                <w:ilvl w:val="0"/>
                <w:numId w:val="0"/>
              </w:numPr>
              <w:jc w:val="both"/>
            </w:pPr>
            <w:r>
              <w:t>Adept</w:t>
            </w:r>
          </w:p>
        </w:tc>
      </w:tr>
      <w:tr w:rsidR="002B5704" w:rsidRPr="00C978B9" w14:paraId="6F4191F1" w14:textId="77777777" w:rsidTr="006D75C8">
        <w:tc>
          <w:tcPr>
            <w:tcW w:w="1406" w:type="dxa"/>
            <w:vMerge w:val="restart"/>
            <w:tcBorders>
              <w:bottom w:val="single" w:sz="4" w:space="0" w:color="BCBEC0"/>
            </w:tcBorders>
          </w:tcPr>
          <w:p w14:paraId="3951052D" w14:textId="77777777" w:rsidR="002B5704" w:rsidRPr="00C978B9" w:rsidRDefault="002B5704" w:rsidP="006D75C8">
            <w:pPr>
              <w:keepNext/>
            </w:pPr>
            <w:r w:rsidRPr="00C978B9">
              <w:rPr>
                <w:noProof/>
                <w:lang w:eastAsia="en-AU"/>
              </w:rPr>
              <w:drawing>
                <wp:inline distT="0" distB="0" distL="0" distR="0" wp14:anchorId="4F27FFF0" wp14:editId="41EF23F9">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74407240" w14:textId="77777777" w:rsidR="002B5704" w:rsidRPr="00AA57E3" w:rsidRDefault="002B5704" w:rsidP="006D75C8">
            <w:r>
              <w:t>Inspire Direction and Purpose</w:t>
            </w:r>
          </w:p>
        </w:tc>
        <w:tc>
          <w:tcPr>
            <w:tcW w:w="4770" w:type="dxa"/>
            <w:tcBorders>
              <w:bottom w:val="single" w:sz="4" w:space="0" w:color="BCBEC0"/>
            </w:tcBorders>
          </w:tcPr>
          <w:p w14:paraId="676BF875" w14:textId="77777777" w:rsidR="002B5704" w:rsidRPr="00AA57E3" w:rsidRDefault="002B5704" w:rsidP="006D75C8">
            <w:r>
              <w:t>Communicate goals, priorities and vision, and recognise achievements</w:t>
            </w:r>
          </w:p>
        </w:tc>
        <w:tc>
          <w:tcPr>
            <w:tcW w:w="1606" w:type="dxa"/>
            <w:tcBorders>
              <w:bottom w:val="single" w:sz="4" w:space="0" w:color="BCBEC0"/>
            </w:tcBorders>
          </w:tcPr>
          <w:p w14:paraId="3427A068" w14:textId="77777777" w:rsidR="002B5704" w:rsidRDefault="002B5704" w:rsidP="006D75C8">
            <w:pPr>
              <w:pStyle w:val="TableBullet"/>
              <w:numPr>
                <w:ilvl w:val="0"/>
                <w:numId w:val="0"/>
              </w:numPr>
              <w:jc w:val="both"/>
            </w:pPr>
            <w:r>
              <w:t>Intermediate</w:t>
            </w:r>
          </w:p>
        </w:tc>
      </w:tr>
      <w:tr w:rsidR="002B5704" w:rsidRPr="00C978B9" w14:paraId="47471995" w14:textId="77777777" w:rsidTr="006D75C8">
        <w:tc>
          <w:tcPr>
            <w:tcW w:w="1406" w:type="dxa"/>
            <w:vMerge/>
            <w:tcBorders>
              <w:bottom w:val="single" w:sz="4" w:space="0" w:color="BCBEC0"/>
            </w:tcBorders>
          </w:tcPr>
          <w:p w14:paraId="4188B46D" w14:textId="77777777" w:rsidR="002B5704" w:rsidRDefault="002B5704" w:rsidP="006D75C8">
            <w:pPr>
              <w:keepNext/>
              <w:rPr>
                <w:noProof/>
                <w:lang w:eastAsia="en-AU"/>
              </w:rPr>
            </w:pPr>
          </w:p>
        </w:tc>
        <w:tc>
          <w:tcPr>
            <w:tcW w:w="2971" w:type="dxa"/>
            <w:gridSpan w:val="2"/>
            <w:tcBorders>
              <w:bottom w:val="single" w:sz="4" w:space="0" w:color="BCBEC0"/>
            </w:tcBorders>
          </w:tcPr>
          <w:p w14:paraId="347E8666" w14:textId="77777777" w:rsidR="002B5704" w:rsidRPr="00A8226F" w:rsidRDefault="002B5704" w:rsidP="006D75C8">
            <w:r>
              <w:t>Optimise Business Outcomes</w:t>
            </w:r>
          </w:p>
        </w:tc>
        <w:tc>
          <w:tcPr>
            <w:tcW w:w="4770" w:type="dxa"/>
            <w:tcBorders>
              <w:bottom w:val="single" w:sz="4" w:space="0" w:color="BCBEC0"/>
            </w:tcBorders>
          </w:tcPr>
          <w:p w14:paraId="74F6D7DC" w14:textId="77777777" w:rsidR="002B5704" w:rsidRDefault="002B5704" w:rsidP="006D75C8">
            <w:r>
              <w:t>Manage people and resources effectively to achieve public value</w:t>
            </w:r>
          </w:p>
        </w:tc>
        <w:tc>
          <w:tcPr>
            <w:tcW w:w="1606" w:type="dxa"/>
            <w:tcBorders>
              <w:bottom w:val="single" w:sz="4" w:space="0" w:color="BCBEC0"/>
            </w:tcBorders>
          </w:tcPr>
          <w:p w14:paraId="3CC406D6" w14:textId="77777777" w:rsidR="002B5704" w:rsidRDefault="002B5704" w:rsidP="006D75C8">
            <w:pPr>
              <w:pStyle w:val="TableBullet"/>
              <w:numPr>
                <w:ilvl w:val="0"/>
                <w:numId w:val="0"/>
              </w:numPr>
              <w:jc w:val="both"/>
            </w:pPr>
            <w:r>
              <w:t>Adept</w:t>
            </w:r>
          </w:p>
        </w:tc>
      </w:tr>
      <w:tr w:rsidR="002B5704" w:rsidRPr="00C978B9" w14:paraId="493E0FF2" w14:textId="77777777" w:rsidTr="006D75C8">
        <w:tc>
          <w:tcPr>
            <w:tcW w:w="1406" w:type="dxa"/>
            <w:vMerge/>
            <w:tcBorders>
              <w:bottom w:val="single" w:sz="4" w:space="0" w:color="BCBEC0"/>
            </w:tcBorders>
          </w:tcPr>
          <w:p w14:paraId="0DAD3ACE" w14:textId="77777777" w:rsidR="002B5704" w:rsidRDefault="002B5704" w:rsidP="006D75C8">
            <w:pPr>
              <w:keepNext/>
              <w:rPr>
                <w:noProof/>
                <w:lang w:eastAsia="en-AU"/>
              </w:rPr>
            </w:pPr>
          </w:p>
        </w:tc>
        <w:tc>
          <w:tcPr>
            <w:tcW w:w="2971" w:type="dxa"/>
            <w:gridSpan w:val="2"/>
            <w:tcBorders>
              <w:bottom w:val="single" w:sz="4" w:space="0" w:color="BCBEC0"/>
            </w:tcBorders>
          </w:tcPr>
          <w:p w14:paraId="49B5A3DD" w14:textId="77777777" w:rsidR="002B5704" w:rsidRPr="00A8226F" w:rsidRDefault="002B5704" w:rsidP="006D75C8">
            <w:r>
              <w:t>Manage Reform and Change</w:t>
            </w:r>
          </w:p>
        </w:tc>
        <w:tc>
          <w:tcPr>
            <w:tcW w:w="4770" w:type="dxa"/>
            <w:tcBorders>
              <w:bottom w:val="single" w:sz="4" w:space="0" w:color="BCBEC0"/>
            </w:tcBorders>
          </w:tcPr>
          <w:p w14:paraId="585C2382" w14:textId="77777777" w:rsidR="002B5704" w:rsidRDefault="002B5704" w:rsidP="006D75C8">
            <w:r>
              <w:t>Support, promote and champion change, and assist others to engage with change</w:t>
            </w:r>
          </w:p>
        </w:tc>
        <w:tc>
          <w:tcPr>
            <w:tcW w:w="1606" w:type="dxa"/>
            <w:tcBorders>
              <w:bottom w:val="single" w:sz="4" w:space="0" w:color="BCBEC0"/>
            </w:tcBorders>
          </w:tcPr>
          <w:p w14:paraId="61CB2457" w14:textId="77777777" w:rsidR="002B5704" w:rsidRDefault="002B5704" w:rsidP="006D75C8">
            <w:pPr>
              <w:pStyle w:val="TableBullet"/>
              <w:numPr>
                <w:ilvl w:val="0"/>
                <w:numId w:val="0"/>
              </w:numPr>
              <w:jc w:val="both"/>
            </w:pPr>
            <w:r>
              <w:t>Intermediate</w:t>
            </w:r>
          </w:p>
        </w:tc>
      </w:tr>
      <w:tr w:rsidR="002B5704" w:rsidRPr="00C978B9" w14:paraId="2AB69F3C" w14:textId="77777777" w:rsidTr="006D75C8">
        <w:tblPrEx>
          <w:tblBorders>
            <w:top w:val="single" w:sz="8" w:space="0" w:color="auto"/>
            <w:bottom w:val="single" w:sz="8" w:space="0" w:color="BCBEC0"/>
          </w:tblBorders>
        </w:tblPrEx>
        <w:tc>
          <w:tcPr>
            <w:tcW w:w="10753" w:type="dxa"/>
            <w:gridSpan w:val="5"/>
            <w:shd w:val="clear" w:color="auto" w:fill="6D276A"/>
          </w:tcPr>
          <w:p w14:paraId="5A773845" w14:textId="77777777" w:rsidR="002B5704" w:rsidRPr="008539FF" w:rsidRDefault="002B5704" w:rsidP="006D75C8">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14:paraId="498D37F3" w14:textId="77777777" w:rsidTr="006D75C8">
        <w:tc>
          <w:tcPr>
            <w:tcW w:w="1406" w:type="dxa"/>
            <w:vMerge w:val="restart"/>
            <w:tcBorders>
              <w:bottom w:val="single" w:sz="4" w:space="0" w:color="BCBEC0"/>
            </w:tcBorders>
          </w:tcPr>
          <w:p w14:paraId="6CF697CB" w14:textId="77777777" w:rsidR="002B5704" w:rsidRPr="00C978B9" w:rsidRDefault="002B5704" w:rsidP="006D75C8">
            <w:pPr>
              <w:keepNext/>
            </w:pPr>
            <w:r w:rsidRPr="00C978B9">
              <w:rPr>
                <w:noProof/>
                <w:lang w:eastAsia="en-AU"/>
              </w:rPr>
              <w:drawing>
                <wp:inline distT="0" distB="0" distL="0" distR="0" wp14:anchorId="0C748CD4" wp14:editId="6F847F75">
                  <wp:extent cx="849122" cy="849122"/>
                  <wp:effectExtent l="0" t="0" r="8255" b="8255"/>
                  <wp:docPr id="7"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14:paraId="4B2A41A1" w14:textId="77777777" w:rsidR="002B5704" w:rsidRPr="00AA57E3" w:rsidRDefault="002B5704" w:rsidP="006D75C8">
            <w:r>
              <w:t>Commercial Negotiation</w:t>
            </w:r>
          </w:p>
        </w:tc>
        <w:tc>
          <w:tcPr>
            <w:tcW w:w="4770" w:type="dxa"/>
            <w:tcBorders>
              <w:bottom w:val="single" w:sz="4" w:space="0" w:color="BCBEC0"/>
            </w:tcBorders>
          </w:tcPr>
          <w:p w14:paraId="2F249322" w14:textId="77777777" w:rsidR="002B5704" w:rsidRPr="00AA57E3" w:rsidRDefault="002B5704" w:rsidP="006D75C8">
            <w:r>
              <w:t>Plan, conduct and analyse the outcomes of commercial negotiations to achieve business objectives</w:t>
            </w:r>
          </w:p>
        </w:tc>
        <w:tc>
          <w:tcPr>
            <w:tcW w:w="1606" w:type="dxa"/>
            <w:tcBorders>
              <w:bottom w:val="single" w:sz="4" w:space="0" w:color="BCBEC0"/>
            </w:tcBorders>
          </w:tcPr>
          <w:p w14:paraId="292D4A6E" w14:textId="77777777" w:rsidR="002B5704" w:rsidRDefault="002B5704" w:rsidP="006D75C8">
            <w:pPr>
              <w:pStyle w:val="TableBullet"/>
              <w:numPr>
                <w:ilvl w:val="0"/>
                <w:numId w:val="0"/>
              </w:numPr>
              <w:jc w:val="both"/>
            </w:pPr>
            <w:r>
              <w:t>Level 4</w:t>
            </w:r>
          </w:p>
        </w:tc>
      </w:tr>
      <w:tr w:rsidR="002B5704" w:rsidRPr="00C978B9" w14:paraId="3535AF9B" w14:textId="77777777" w:rsidTr="006D75C8">
        <w:tc>
          <w:tcPr>
            <w:tcW w:w="1406" w:type="dxa"/>
            <w:vMerge/>
            <w:tcBorders>
              <w:bottom w:val="single" w:sz="4" w:space="0" w:color="BCBEC0"/>
            </w:tcBorders>
          </w:tcPr>
          <w:p w14:paraId="49A844E3" w14:textId="77777777" w:rsidR="002B5704" w:rsidRDefault="002B5704" w:rsidP="006D75C8">
            <w:pPr>
              <w:keepNext/>
              <w:rPr>
                <w:noProof/>
                <w:lang w:eastAsia="en-AU"/>
              </w:rPr>
            </w:pPr>
          </w:p>
        </w:tc>
        <w:tc>
          <w:tcPr>
            <w:tcW w:w="2971" w:type="dxa"/>
            <w:gridSpan w:val="2"/>
            <w:tcBorders>
              <w:bottom w:val="single" w:sz="4" w:space="0" w:color="BCBEC0"/>
            </w:tcBorders>
          </w:tcPr>
          <w:p w14:paraId="5767899C" w14:textId="77777777" w:rsidR="002B5704" w:rsidRPr="00A8226F" w:rsidRDefault="002B5704" w:rsidP="006D75C8">
            <w:r>
              <w:t>Procurement Risk Management</w:t>
            </w:r>
          </w:p>
        </w:tc>
        <w:tc>
          <w:tcPr>
            <w:tcW w:w="4770" w:type="dxa"/>
            <w:tcBorders>
              <w:bottom w:val="single" w:sz="4" w:space="0" w:color="BCBEC0"/>
            </w:tcBorders>
          </w:tcPr>
          <w:p w14:paraId="3A171B03" w14:textId="77777777" w:rsidR="002B5704" w:rsidRDefault="002B5704" w:rsidP="006D75C8">
            <w:r>
              <w:t>Identify, assess and mitigate procurement risks</w:t>
            </w:r>
          </w:p>
        </w:tc>
        <w:tc>
          <w:tcPr>
            <w:tcW w:w="1606" w:type="dxa"/>
            <w:tcBorders>
              <w:bottom w:val="single" w:sz="4" w:space="0" w:color="BCBEC0"/>
            </w:tcBorders>
          </w:tcPr>
          <w:p w14:paraId="237406CD" w14:textId="77777777" w:rsidR="002B5704" w:rsidRDefault="002B5704" w:rsidP="006D75C8">
            <w:pPr>
              <w:pStyle w:val="TableBullet"/>
              <w:numPr>
                <w:ilvl w:val="0"/>
                <w:numId w:val="0"/>
              </w:numPr>
              <w:jc w:val="both"/>
            </w:pPr>
            <w:r>
              <w:t>Level 3</w:t>
            </w:r>
          </w:p>
        </w:tc>
      </w:tr>
      <w:tr w:rsidR="002B5704" w:rsidRPr="00C978B9" w14:paraId="0EA576EF" w14:textId="77777777" w:rsidTr="006D75C8">
        <w:tc>
          <w:tcPr>
            <w:tcW w:w="1406" w:type="dxa"/>
            <w:vMerge/>
            <w:tcBorders>
              <w:bottom w:val="single" w:sz="4" w:space="0" w:color="BCBEC0"/>
            </w:tcBorders>
          </w:tcPr>
          <w:p w14:paraId="679E8B92" w14:textId="77777777" w:rsidR="002B5704" w:rsidRDefault="002B5704" w:rsidP="006D75C8">
            <w:pPr>
              <w:keepNext/>
              <w:rPr>
                <w:noProof/>
                <w:lang w:eastAsia="en-AU"/>
              </w:rPr>
            </w:pPr>
          </w:p>
        </w:tc>
        <w:tc>
          <w:tcPr>
            <w:tcW w:w="2971" w:type="dxa"/>
            <w:gridSpan w:val="2"/>
            <w:tcBorders>
              <w:bottom w:val="single" w:sz="4" w:space="0" w:color="BCBEC0"/>
            </w:tcBorders>
          </w:tcPr>
          <w:p w14:paraId="485D5E11" w14:textId="77777777" w:rsidR="002B5704" w:rsidRPr="00A8226F" w:rsidRDefault="002B5704" w:rsidP="006D75C8">
            <w:r>
              <w:t>Supplier Relationship Management</w:t>
            </w:r>
          </w:p>
        </w:tc>
        <w:tc>
          <w:tcPr>
            <w:tcW w:w="4770" w:type="dxa"/>
            <w:tcBorders>
              <w:bottom w:val="single" w:sz="4" w:space="0" w:color="BCBEC0"/>
            </w:tcBorders>
          </w:tcPr>
          <w:p w14:paraId="40EE9FF2" w14:textId="77777777" w:rsidR="002B5704" w:rsidRDefault="002B5704" w:rsidP="006D75C8">
            <w:r>
              <w:t>Establish constructive and innovative strategic relationships based on driving value through appropriate long term relationships</w:t>
            </w:r>
          </w:p>
        </w:tc>
        <w:tc>
          <w:tcPr>
            <w:tcW w:w="1606" w:type="dxa"/>
            <w:tcBorders>
              <w:bottom w:val="single" w:sz="4" w:space="0" w:color="BCBEC0"/>
            </w:tcBorders>
          </w:tcPr>
          <w:p w14:paraId="1D7AE4BA" w14:textId="77777777" w:rsidR="002B5704" w:rsidRDefault="002B5704" w:rsidP="006D75C8">
            <w:pPr>
              <w:pStyle w:val="TableBullet"/>
              <w:numPr>
                <w:ilvl w:val="0"/>
                <w:numId w:val="0"/>
              </w:numPr>
              <w:jc w:val="both"/>
            </w:pPr>
            <w:r>
              <w:t>Level 4</w:t>
            </w:r>
          </w:p>
        </w:tc>
      </w:tr>
    </w:tbl>
    <w:p w14:paraId="09C45C02" w14:textId="77777777"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0CC8" w14:textId="77777777" w:rsidR="006C698D" w:rsidRDefault="006C698D" w:rsidP="00BB532F">
      <w:pPr>
        <w:spacing w:after="0" w:line="240" w:lineRule="auto"/>
      </w:pPr>
      <w:r>
        <w:separator/>
      </w:r>
    </w:p>
  </w:endnote>
  <w:endnote w:type="continuationSeparator" w:id="0">
    <w:p w14:paraId="5AD73EE2" w14:textId="77777777" w:rsidR="006C698D" w:rsidRDefault="006C698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5EA03E" w14:textId="77777777" w:rsidTr="00C03AFD">
      <w:tc>
        <w:tcPr>
          <w:tcW w:w="2250" w:type="pct"/>
          <w:vAlign w:val="center"/>
        </w:tcPr>
        <w:p w14:paraId="7185C26D" w14:textId="13A8E065"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Manager Strategic Sourcing</w:t>
          </w:r>
        </w:p>
      </w:tc>
      <w:tc>
        <w:tcPr>
          <w:tcW w:w="250" w:type="pct"/>
          <w:vAlign w:val="center"/>
        </w:tcPr>
        <w:p w14:paraId="3380C1A4"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6D9175BC" w14:textId="746EB9F9" w:rsidR="00C03AFD" w:rsidRDefault="00C03AFD" w:rsidP="00C03AFD">
          <w:pPr>
            <w:pStyle w:val="Footer"/>
            <w:jc w:val="right"/>
          </w:pPr>
        </w:p>
      </w:tc>
    </w:tr>
  </w:tbl>
  <w:p w14:paraId="4936103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13F8E4" w14:textId="77777777" w:rsidTr="0047547E">
      <w:trPr>
        <w:trHeight w:val="811"/>
      </w:trPr>
      <w:tc>
        <w:tcPr>
          <w:tcW w:w="10005" w:type="dxa"/>
          <w:vAlign w:val="bottom"/>
        </w:tcPr>
        <w:p w14:paraId="5D2E9547"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5F21B46F" w14:textId="53F08793" w:rsidR="00BB532F" w:rsidRDefault="00BB532F" w:rsidP="00BD7BA7">
          <w:pPr>
            <w:pStyle w:val="Footer"/>
            <w:jc w:val="right"/>
          </w:pPr>
        </w:p>
      </w:tc>
    </w:tr>
  </w:tbl>
  <w:p w14:paraId="3840124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5AD2" w14:textId="77777777" w:rsidR="006C698D" w:rsidRDefault="006C698D" w:rsidP="00BB532F">
      <w:pPr>
        <w:spacing w:after="0" w:line="240" w:lineRule="auto"/>
      </w:pPr>
      <w:r>
        <w:separator/>
      </w:r>
    </w:p>
  </w:footnote>
  <w:footnote w:type="continuationSeparator" w:id="0">
    <w:p w14:paraId="57C9BC34" w14:textId="77777777" w:rsidR="006C698D" w:rsidRDefault="006C698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39CB27" w14:textId="77777777" w:rsidTr="00894A73">
      <w:trPr>
        <w:trHeight w:val="813"/>
      </w:trPr>
      <w:tc>
        <w:tcPr>
          <w:tcW w:w="7082" w:type="dxa"/>
        </w:tcPr>
        <w:p w14:paraId="64DC0D60"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8FA1375" w14:textId="77777777" w:rsidR="00935EE2" w:rsidRPr="00935EE2" w:rsidRDefault="00935EE2" w:rsidP="001C2248">
          <w:pPr>
            <w:pStyle w:val="TitleSub"/>
            <w:spacing w:after="0"/>
            <w:rPr>
              <w:rFonts w:ascii="Arial" w:hAnsi="Arial" w:cs="Arial"/>
              <w:b/>
            </w:rPr>
          </w:pPr>
          <w:r w:rsidRPr="00935EE2">
            <w:rPr>
              <w:rFonts w:ascii="Arial" w:hAnsi="Arial" w:cs="Arial"/>
              <w:b/>
            </w:rPr>
            <w:t>Manager Strategic Sourcing</w:t>
          </w:r>
        </w:p>
      </w:tc>
      <w:tc>
        <w:tcPr>
          <w:tcW w:w="3688" w:type="dxa"/>
        </w:tcPr>
        <w:p w14:paraId="5CC96BCF" w14:textId="77777777" w:rsidR="000477E1" w:rsidRPr="000477E1" w:rsidRDefault="000477E1" w:rsidP="00030565">
          <w:pPr>
            <w:jc w:val="right"/>
          </w:pPr>
        </w:p>
      </w:tc>
    </w:tr>
  </w:tbl>
  <w:p w14:paraId="623360A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795831"/>
    <w:multiLevelType w:val="hybridMultilevel"/>
    <w:tmpl w:val="2C24E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D1149E"/>
    <w:multiLevelType w:val="hybridMultilevel"/>
    <w:tmpl w:val="59EE8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4286B"/>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732"/>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476D"/>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4F3EA9"/>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C698D"/>
    <w:rsid w:val="006D1FBC"/>
    <w:rsid w:val="006D75C8"/>
    <w:rsid w:val="006E28E7"/>
    <w:rsid w:val="006F1E5D"/>
    <w:rsid w:val="006F6652"/>
    <w:rsid w:val="006F7124"/>
    <w:rsid w:val="006F7FA4"/>
    <w:rsid w:val="00701F8B"/>
    <w:rsid w:val="007041EA"/>
    <w:rsid w:val="007057B7"/>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85D46"/>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2202"/>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9419F"/>
    <w:rsid w:val="00BA759E"/>
    <w:rsid w:val="00BB12E9"/>
    <w:rsid w:val="00BB532F"/>
    <w:rsid w:val="00BC162D"/>
    <w:rsid w:val="00BC2FE4"/>
    <w:rsid w:val="00BC72BC"/>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27A"/>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1DB3"/>
    <w:rsid w:val="00E72D70"/>
    <w:rsid w:val="00E747B4"/>
    <w:rsid w:val="00E80A46"/>
    <w:rsid w:val="00E83B02"/>
    <w:rsid w:val="00E85FA0"/>
    <w:rsid w:val="00E87997"/>
    <w:rsid w:val="00E95F38"/>
    <w:rsid w:val="00EA33CB"/>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4E11"/>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psc.nsw.gov.au/workforce-management/capability-framework/the-capability-framework" TargetMode="External" Id="rId8" /><Relationship Type="http://schemas.openxmlformats.org/officeDocument/2006/relationships/image" Target="media/image5.pn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6.png" Id="rId14" /><Relationship Type="http://schemas.openxmlformats.org/officeDocument/2006/relationships/customXml" Target="/customXML/item2.xml" Id="Re9ef17d3a74f49c6"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8F43476EB784464BFCC994945052FE7" version="1.0.0">
  <systemFields>
    <field name="Objective-Id">
      <value order="0">A4821966</value>
    </field>
    <field name="Objective-Title">
      <value order="0">Manager-Strategic-Sourcing 30102020</value>
    </field>
    <field name="Objective-Description">
      <value order="0"/>
    </field>
    <field name="Objective-CreationStamp">
      <value order="0">2020-11-09T04:18:16Z</value>
    </field>
    <field name="Objective-IsApproved">
      <value order="0">false</value>
    </field>
    <field name="Objective-IsPublished">
      <value order="0">false</value>
    </field>
    <field name="Objective-DatePublished">
      <value order="0"/>
    </field>
    <field name="Objective-ModificationStamp">
      <value order="0">2020-11-09T04:19:25Z</value>
    </field>
    <field name="Objective-Owner">
      <value order="0">Margaret Heys</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vA8455045</value>
    </field>
    <field name="Objective-Version">
      <value order="0">0.2</value>
    </field>
    <field name="Objective-VersionNumber">
      <value order="0">2</value>
    </field>
    <field name="Objective-VersionComment">
      <value order="0">Version 2</value>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211A-1587-4B51-B95D-DBFCE06C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TotalTime>
  <Pages>7</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Margaret Heys</cp:lastModifiedBy>
  <cp:revision>3</cp:revision>
  <dcterms:created xsi:type="dcterms:W3CDTF">2020-11-09T04:18:00Z</dcterms:created>
  <dcterms:modified xsi:type="dcterms:W3CDTF">2020-11-09T04:19:00Z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A4821966</vt:lpwstr>
  </property>
  <property fmtid="{D5CDD505-2E9C-101B-9397-08002B2CF9AE}" pid="4" name="Objective-Title">
    <vt:lpwstr>Manager-Strategic-Sourcing 30102020</vt:lpwstr>
  </property>
  <property fmtid="{D5CDD505-2E9C-101B-9397-08002B2CF9AE}" pid="5" name="Objective-Description">
    <vt:lpwstr/>
  </property>
  <property fmtid="{D5CDD505-2E9C-101B-9397-08002B2CF9AE}" pid="6" name="Objective-CreationStamp">
    <vt:filetime>2020-11-09T04:18:27Z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2020-11-09T04:19:25Z</vt:filetime>
  </property>
  <property fmtid="{D5CDD505-2E9C-101B-9397-08002B2CF9AE}" pid="11" name="Objective-Owner">
    <vt:lpwstr>Margaret Heys</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vA8455045</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