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0DD14" w14:textId="77CFA345" w:rsidR="000050F2" w:rsidRDefault="000050F2" w:rsidP="000050F2">
      <w:r w:rsidRPr="00A3363E">
        <w:rPr>
          <w:noProof/>
        </w:rPr>
        <w:drawing>
          <wp:inline distT="0" distB="0" distL="0" distR="0" wp14:anchorId="281B97E4" wp14:editId="180B3930">
            <wp:extent cx="5731510" cy="1318260"/>
            <wp:effectExtent l="0" t="0" r="2540" b="0"/>
            <wp:docPr id="6" name="Picture 5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9B54A31-F679-4275-AA6E-007E7954BA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drawing&#10;&#10;Description automatically generated">
                      <a:extLst>
                        <a:ext uri="{FF2B5EF4-FFF2-40B4-BE49-F238E27FC236}">
                          <a16:creationId xmlns:a16="http://schemas.microsoft.com/office/drawing/2014/main" id="{89B54A31-F679-4275-AA6E-007E7954BA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66569" w14:textId="3023383E" w:rsidR="007D5DE0" w:rsidRDefault="000050F2" w:rsidP="007D5DE0">
      <w:pPr>
        <w:spacing w:after="0"/>
        <w:jc w:val="center"/>
        <w:rPr>
          <w:b/>
          <w:bCs/>
        </w:rPr>
      </w:pPr>
      <w:r w:rsidRPr="00A3363E">
        <w:rPr>
          <w:b/>
          <w:bCs/>
        </w:rPr>
        <w:t xml:space="preserve">Discussion questions for Podcast </w:t>
      </w:r>
      <w:r w:rsidR="00B26BD1">
        <w:rPr>
          <w:b/>
          <w:bCs/>
        </w:rPr>
        <w:t>1</w:t>
      </w:r>
      <w:r w:rsidR="00134482">
        <w:rPr>
          <w:b/>
          <w:bCs/>
        </w:rPr>
        <w:t>2</w:t>
      </w:r>
    </w:p>
    <w:p w14:paraId="369701CE" w14:textId="18202E20" w:rsidR="007D5DE0" w:rsidRDefault="00134482" w:rsidP="007D5DE0">
      <w:pPr>
        <w:spacing w:after="0"/>
        <w:jc w:val="center"/>
        <w:rPr>
          <w:b/>
          <w:bCs/>
        </w:rPr>
      </w:pPr>
      <w:r>
        <w:rPr>
          <w:b/>
          <w:bCs/>
        </w:rPr>
        <w:t>Margo Droulers</w:t>
      </w:r>
    </w:p>
    <w:p w14:paraId="259633E7" w14:textId="77777777" w:rsidR="00F66E13" w:rsidRDefault="00F66E13" w:rsidP="007D5DE0">
      <w:pPr>
        <w:spacing w:after="0"/>
        <w:jc w:val="center"/>
        <w:rPr>
          <w:b/>
          <w:bCs/>
        </w:rPr>
      </w:pPr>
    </w:p>
    <w:p w14:paraId="0985E6BB" w14:textId="10EEC778" w:rsidR="007D5DE0" w:rsidRDefault="00FA7C44" w:rsidP="007D5DE0">
      <w:pPr>
        <w:spacing w:after="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Changing role of HR</w:t>
      </w:r>
      <w:r w:rsidR="00AC1DEA" w:rsidRPr="00AC1DEA">
        <w:rPr>
          <w:rFonts w:eastAsia="Times New Roman" w:cstheme="minorHAnsi"/>
          <w:b/>
          <w:bCs/>
        </w:rPr>
        <w:t xml:space="preserve">: </w:t>
      </w:r>
      <w:r w:rsidR="00134482" w:rsidRPr="00134482">
        <w:rPr>
          <w:rFonts w:ascii="Calibri" w:hAnsi="Calibri" w:cs="Calibri"/>
          <w:b/>
          <w:bCs/>
          <w:color w:val="000000"/>
          <w:shd w:val="clear" w:color="auto" w:fill="FFFFFF"/>
        </w:rPr>
        <w:t>How to transition from transaction "policy police" to leading strategic and trusted business advisors</w:t>
      </w:r>
    </w:p>
    <w:p w14:paraId="0763BBB3" w14:textId="433ABB02" w:rsidR="00C06EFF" w:rsidRPr="00E6123D" w:rsidRDefault="00C06EFF" w:rsidP="00C06EFF">
      <w:pPr>
        <w:spacing w:after="0" w:line="240" w:lineRule="auto"/>
        <w:rPr>
          <w:rFonts w:cstheme="minorHAnsi"/>
          <w:lang w:val="en-US"/>
        </w:rPr>
      </w:pPr>
    </w:p>
    <w:p w14:paraId="7229EDE1" w14:textId="5CC6E33D" w:rsidR="00134482" w:rsidRPr="00E6123D" w:rsidRDefault="00134482" w:rsidP="0013448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lang w:val="en-US"/>
        </w:rPr>
      </w:pPr>
      <w:r w:rsidRPr="00E6123D">
        <w:rPr>
          <w:rFonts w:cstheme="minorHAnsi"/>
          <w:lang w:val="en-US"/>
        </w:rPr>
        <w:t>Margo talks about the capabilities HR need</w:t>
      </w:r>
      <w:r w:rsidR="00986E41">
        <w:rPr>
          <w:rFonts w:cstheme="minorHAnsi"/>
          <w:lang w:val="en-US"/>
        </w:rPr>
        <w:t>s to</w:t>
      </w:r>
      <w:r w:rsidRPr="00E6123D">
        <w:rPr>
          <w:rFonts w:cstheme="minorHAnsi"/>
          <w:lang w:val="en-US"/>
        </w:rPr>
        <w:t xml:space="preserve"> effective</w:t>
      </w:r>
      <w:r w:rsidR="00E6123D">
        <w:rPr>
          <w:rFonts w:cstheme="minorHAnsi"/>
          <w:lang w:val="en-US"/>
        </w:rPr>
        <w:t>ly</w:t>
      </w:r>
      <w:r w:rsidR="00C06EFF" w:rsidRPr="00E6123D">
        <w:rPr>
          <w:rFonts w:cstheme="minorHAnsi"/>
          <w:lang w:val="en-US"/>
        </w:rPr>
        <w:t xml:space="preserve"> manag</w:t>
      </w:r>
      <w:r w:rsidR="00E6123D">
        <w:rPr>
          <w:rFonts w:cstheme="minorHAnsi"/>
          <w:lang w:val="en-US"/>
        </w:rPr>
        <w:t>e</w:t>
      </w:r>
      <w:r w:rsidR="00C06EFF" w:rsidRPr="00E6123D">
        <w:rPr>
          <w:rFonts w:cstheme="minorHAnsi"/>
          <w:lang w:val="en-US"/>
        </w:rPr>
        <w:t xml:space="preserve"> change</w:t>
      </w:r>
      <w:r w:rsidRPr="00E6123D">
        <w:rPr>
          <w:rFonts w:cstheme="minorHAnsi"/>
          <w:lang w:val="en-US"/>
        </w:rPr>
        <w:t>:</w:t>
      </w:r>
    </w:p>
    <w:p w14:paraId="4F23522B" w14:textId="55087DD7" w:rsidR="003A67F6" w:rsidRDefault="00134482" w:rsidP="003A67F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lang w:val="en-US"/>
        </w:rPr>
      </w:pPr>
      <w:r w:rsidRPr="00E6123D">
        <w:rPr>
          <w:rFonts w:cstheme="minorHAnsi"/>
          <w:lang w:val="en-US"/>
        </w:rPr>
        <w:t xml:space="preserve">Generalist HR </w:t>
      </w:r>
      <w:r w:rsidR="00E6123D">
        <w:rPr>
          <w:rFonts w:cstheme="minorHAnsi"/>
          <w:lang w:val="en-US"/>
        </w:rPr>
        <w:t xml:space="preserve">practitioners </w:t>
      </w:r>
      <w:r w:rsidRPr="00E6123D">
        <w:rPr>
          <w:rFonts w:cstheme="minorHAnsi"/>
          <w:lang w:val="en-US"/>
        </w:rPr>
        <w:t xml:space="preserve">need good consulting skills </w:t>
      </w:r>
      <w:r w:rsidR="00E6123D">
        <w:rPr>
          <w:rFonts w:cstheme="minorHAnsi"/>
          <w:lang w:val="en-US"/>
        </w:rPr>
        <w:t xml:space="preserve">to </w:t>
      </w:r>
      <w:r w:rsidRPr="00E6123D">
        <w:rPr>
          <w:rFonts w:cstheme="minorHAnsi"/>
          <w:lang w:val="en-US"/>
        </w:rPr>
        <w:t>work in partnership with the business</w:t>
      </w:r>
      <w:r w:rsidR="00E6123D">
        <w:rPr>
          <w:rFonts w:cstheme="minorHAnsi"/>
          <w:lang w:val="en-US"/>
        </w:rPr>
        <w:t xml:space="preserve"> to</w:t>
      </w:r>
      <w:r w:rsidRPr="00E6123D">
        <w:rPr>
          <w:rFonts w:cstheme="minorHAnsi"/>
          <w:lang w:val="en-US"/>
        </w:rPr>
        <w:t xml:space="preserve"> understand </w:t>
      </w:r>
      <w:r w:rsidR="00E6123D">
        <w:rPr>
          <w:rFonts w:cstheme="minorHAnsi"/>
          <w:lang w:val="en-US"/>
        </w:rPr>
        <w:t>and solve problems</w:t>
      </w:r>
      <w:r w:rsidR="00A32C33" w:rsidRPr="00E6123D">
        <w:rPr>
          <w:rFonts w:cstheme="minorHAnsi"/>
          <w:lang w:val="en-US"/>
        </w:rPr>
        <w:t xml:space="preserve"> </w:t>
      </w:r>
    </w:p>
    <w:p w14:paraId="344F43B9" w14:textId="0027F44F" w:rsidR="00134482" w:rsidRPr="003A67F6" w:rsidRDefault="00134482" w:rsidP="003A67F6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lang w:val="en-US"/>
        </w:rPr>
      </w:pPr>
      <w:r w:rsidRPr="003A67F6">
        <w:rPr>
          <w:rFonts w:cstheme="minorHAnsi"/>
          <w:lang w:val="en-US"/>
        </w:rPr>
        <w:t>Specialist HR</w:t>
      </w:r>
      <w:r w:rsidR="00E6123D" w:rsidRPr="003A67F6">
        <w:rPr>
          <w:rFonts w:cstheme="minorHAnsi"/>
          <w:lang w:val="en-US"/>
        </w:rPr>
        <w:t xml:space="preserve"> practitioners</w:t>
      </w:r>
      <w:r w:rsidRPr="003A67F6">
        <w:rPr>
          <w:rFonts w:cstheme="minorHAnsi"/>
          <w:lang w:val="en-US"/>
        </w:rPr>
        <w:t xml:space="preserve"> need to understand what their specialty </w:t>
      </w:r>
      <w:r w:rsidR="00986E41" w:rsidRPr="003A67F6">
        <w:rPr>
          <w:rFonts w:cstheme="minorHAnsi"/>
          <w:lang w:val="en-US"/>
        </w:rPr>
        <w:t>is,</w:t>
      </w:r>
      <w:r w:rsidRPr="003A67F6">
        <w:rPr>
          <w:rFonts w:cstheme="minorHAnsi"/>
          <w:lang w:val="en-US"/>
        </w:rPr>
        <w:t xml:space="preserve"> and effect</w:t>
      </w:r>
      <w:r w:rsidR="00986E41">
        <w:rPr>
          <w:rFonts w:cstheme="minorHAnsi"/>
          <w:lang w:val="en-US"/>
        </w:rPr>
        <w:t>ively</w:t>
      </w:r>
      <w:r w:rsidRPr="003A67F6">
        <w:rPr>
          <w:rFonts w:cstheme="minorHAnsi"/>
          <w:lang w:val="en-US"/>
        </w:rPr>
        <w:t xml:space="preserve"> translate this into day-to-day solutions </w:t>
      </w:r>
    </w:p>
    <w:p w14:paraId="5B271D1F" w14:textId="77777777" w:rsidR="00E6123D" w:rsidRPr="00E6123D" w:rsidRDefault="00E6123D" w:rsidP="00E6123D">
      <w:pPr>
        <w:pStyle w:val="ListParagraph"/>
        <w:spacing w:after="0" w:line="240" w:lineRule="auto"/>
        <w:ind w:left="1440"/>
        <w:rPr>
          <w:rFonts w:cstheme="minorHAnsi"/>
          <w:lang w:val="en-US"/>
        </w:rPr>
      </w:pPr>
    </w:p>
    <w:p w14:paraId="3F12A793" w14:textId="45F79EDE" w:rsidR="00134482" w:rsidRPr="00E6123D" w:rsidRDefault="00134482" w:rsidP="003A67F6">
      <w:pPr>
        <w:spacing w:after="0" w:line="240" w:lineRule="auto"/>
        <w:ind w:left="720"/>
        <w:rPr>
          <w:rFonts w:cstheme="minorHAnsi"/>
          <w:lang w:val="en-US"/>
        </w:rPr>
      </w:pPr>
      <w:r w:rsidRPr="00E6123D">
        <w:rPr>
          <w:rFonts w:cstheme="minorHAnsi"/>
          <w:lang w:val="en-US"/>
        </w:rPr>
        <w:t>In your role as a generalist and/or specialist</w:t>
      </w:r>
      <w:r w:rsidR="00E6123D">
        <w:rPr>
          <w:rFonts w:cstheme="minorHAnsi"/>
          <w:lang w:val="en-US"/>
        </w:rPr>
        <w:t xml:space="preserve"> HR practitioner</w:t>
      </w:r>
      <w:r w:rsidRPr="00E6123D">
        <w:rPr>
          <w:rFonts w:cstheme="minorHAnsi"/>
          <w:lang w:val="en-US"/>
        </w:rPr>
        <w:t>, how can you enhance your capabilities to</w:t>
      </w:r>
      <w:r w:rsidR="00E6123D">
        <w:rPr>
          <w:rFonts w:cstheme="minorHAnsi"/>
          <w:lang w:val="en-US"/>
        </w:rPr>
        <w:t xml:space="preserve"> manage change better?</w:t>
      </w:r>
    </w:p>
    <w:p w14:paraId="0EC6600D" w14:textId="77777777" w:rsidR="00134482" w:rsidRPr="00134482" w:rsidRDefault="00134482" w:rsidP="00134482">
      <w:pPr>
        <w:spacing w:after="0" w:line="240" w:lineRule="auto"/>
        <w:ind w:firstLine="720"/>
        <w:rPr>
          <w:rFonts w:ascii="Roboto" w:hAnsi="Roboto"/>
          <w:lang w:val="en-US"/>
        </w:rPr>
      </w:pPr>
    </w:p>
    <w:p w14:paraId="36C8E239" w14:textId="4F37EF47" w:rsidR="0004096E" w:rsidRDefault="0004096E" w:rsidP="00134482">
      <w:pPr>
        <w:pStyle w:val="ListParagraph"/>
        <w:numPr>
          <w:ilvl w:val="0"/>
          <w:numId w:val="11"/>
        </w:numPr>
      </w:pPr>
      <w:r>
        <w:t>Design</w:t>
      </w:r>
      <w:r w:rsidR="00E93646">
        <w:t xml:space="preserve"> thinking</w:t>
      </w:r>
      <w:r>
        <w:t xml:space="preserve"> is critical in our roles as trusted advisor</w:t>
      </w:r>
      <w:r w:rsidR="00B37367">
        <w:t>s</w:t>
      </w:r>
      <w:r>
        <w:t xml:space="preserve"> and business partners</w:t>
      </w:r>
      <w:r w:rsidR="00E93646">
        <w:t xml:space="preserve">, which involves understanding the problem from </w:t>
      </w:r>
      <w:r>
        <w:t xml:space="preserve">multiple </w:t>
      </w:r>
      <w:r w:rsidR="002137D3">
        <w:t>users’</w:t>
      </w:r>
      <w:r w:rsidR="00E93646">
        <w:t xml:space="preserve"> </w:t>
      </w:r>
      <w:r>
        <w:t xml:space="preserve">perspectives and </w:t>
      </w:r>
      <w:r w:rsidR="00E93646">
        <w:t xml:space="preserve">experiences and </w:t>
      </w:r>
      <w:r>
        <w:t>building</w:t>
      </w:r>
      <w:r w:rsidR="00E93646">
        <w:t xml:space="preserve"> solutions</w:t>
      </w:r>
      <w:r>
        <w:t xml:space="preserve"> together</w:t>
      </w:r>
      <w:r w:rsidR="00E93646">
        <w:t xml:space="preserve">. </w:t>
      </w:r>
    </w:p>
    <w:p w14:paraId="0C83F2DE" w14:textId="77777777" w:rsidR="0004096E" w:rsidRDefault="0004096E" w:rsidP="0004096E">
      <w:pPr>
        <w:pStyle w:val="ListParagraph"/>
      </w:pPr>
    </w:p>
    <w:p w14:paraId="1FA82572" w14:textId="72BE2DC2" w:rsidR="00294AD3" w:rsidRDefault="00E93646" w:rsidP="0004096E">
      <w:pPr>
        <w:pStyle w:val="ListParagraph"/>
      </w:pPr>
      <w:r>
        <w:t>How do you/your team apply design thinking principles to your work?</w:t>
      </w:r>
    </w:p>
    <w:p w14:paraId="04EE53A1" w14:textId="77777777" w:rsidR="0004096E" w:rsidRDefault="0004096E" w:rsidP="0004096E">
      <w:pPr>
        <w:pStyle w:val="ListParagraph"/>
      </w:pPr>
    </w:p>
    <w:p w14:paraId="754FD79B" w14:textId="0889725B" w:rsidR="0004096E" w:rsidRDefault="00B37367" w:rsidP="0004096E">
      <w:pPr>
        <w:pStyle w:val="ListParagraph"/>
        <w:numPr>
          <w:ilvl w:val="0"/>
          <w:numId w:val="11"/>
        </w:numPr>
      </w:pPr>
      <w:r>
        <w:t>Margo believes in “earning the right to advance” and started to build trust in HR’s ability to add value at Macquarie University through first</w:t>
      </w:r>
      <w:r w:rsidR="00F1286C">
        <w:t>ly</w:t>
      </w:r>
      <w:r>
        <w:t xml:space="preserve"> getting the basics right and transforming their recruitment practices and process issues. </w:t>
      </w:r>
    </w:p>
    <w:p w14:paraId="22F277D1" w14:textId="4AEB4426" w:rsidR="00B37367" w:rsidRDefault="00B37367" w:rsidP="00B37367">
      <w:pPr>
        <w:pStyle w:val="ListParagraph"/>
      </w:pPr>
    </w:p>
    <w:p w14:paraId="3EA23AA0" w14:textId="4E66CAC4" w:rsidR="00B37367" w:rsidRDefault="00B37367" w:rsidP="00B37367">
      <w:pPr>
        <w:pStyle w:val="ListParagraph"/>
      </w:pPr>
      <w:r>
        <w:t xml:space="preserve">How has </w:t>
      </w:r>
      <w:r w:rsidR="00F1286C">
        <w:t>your HR function</w:t>
      </w:r>
      <w:r>
        <w:t xml:space="preserve"> demonstrated </w:t>
      </w:r>
      <w:r w:rsidR="00F1286C">
        <w:t>its</w:t>
      </w:r>
      <w:r>
        <w:t xml:space="preserve"> ability to add value to the organisation? How can you</w:t>
      </w:r>
      <w:r w:rsidR="00F1286C">
        <w:t xml:space="preserve">r team earn the trust </w:t>
      </w:r>
      <w:r>
        <w:t xml:space="preserve">of the business to </w:t>
      </w:r>
      <w:r w:rsidR="00F1286C">
        <w:t>better fulfill your</w:t>
      </w:r>
      <w:r w:rsidR="00986E41">
        <w:t xml:space="preserve"> role as </w:t>
      </w:r>
      <w:r>
        <w:t>trusted business advisor</w:t>
      </w:r>
      <w:r w:rsidR="00F1286C">
        <w:t>s</w:t>
      </w:r>
      <w:r>
        <w:t>?</w:t>
      </w:r>
    </w:p>
    <w:p w14:paraId="154F195F" w14:textId="77777777" w:rsidR="0006750A" w:rsidRDefault="0006750A" w:rsidP="00B37367">
      <w:pPr>
        <w:pStyle w:val="ListParagraph"/>
      </w:pPr>
    </w:p>
    <w:p w14:paraId="6EF0A814" w14:textId="3C17B8F9" w:rsidR="003307BA" w:rsidRDefault="0006750A" w:rsidP="0006750A">
      <w:pPr>
        <w:pStyle w:val="ListParagraph"/>
        <w:numPr>
          <w:ilvl w:val="0"/>
          <w:numId w:val="11"/>
        </w:numPr>
      </w:pPr>
      <w:r>
        <w:t>How have you partnered with colleagues within your organisation t</w:t>
      </w:r>
      <w:r w:rsidR="002137D3">
        <w:t>o help solve problems, factoring in but not limited to compliance requirements?</w:t>
      </w:r>
    </w:p>
    <w:p w14:paraId="75200D02" w14:textId="77777777" w:rsidR="002137D3" w:rsidRDefault="002137D3" w:rsidP="002137D3">
      <w:pPr>
        <w:pStyle w:val="ListParagraph"/>
      </w:pPr>
    </w:p>
    <w:p w14:paraId="741F5911" w14:textId="23B20793" w:rsidR="00DF5200" w:rsidRDefault="00DF5200" w:rsidP="00DF5200">
      <w:pPr>
        <w:pStyle w:val="ListParagraph"/>
        <w:numPr>
          <w:ilvl w:val="0"/>
          <w:numId w:val="11"/>
        </w:numPr>
      </w:pPr>
      <w:r>
        <w:t>Margo applied a design thinking approach within the HR department to develop a HR strategy that fo</w:t>
      </w:r>
      <w:r w:rsidR="00986E41">
        <w:t>cuses</w:t>
      </w:r>
      <w:r>
        <w:t xml:space="preserve"> on getting basic process right, the desire to be trusted advisors</w:t>
      </w:r>
      <w:r w:rsidR="00F66E13">
        <w:t>,</w:t>
      </w:r>
      <w:r>
        <w:t xml:space="preserve"> the capability development required and building strategic partnerships through a better understanding of the organisation as a whole. </w:t>
      </w:r>
    </w:p>
    <w:p w14:paraId="20FDA2E0" w14:textId="6B61656B" w:rsidR="00DF5200" w:rsidRDefault="00DF5200" w:rsidP="00DF5200">
      <w:pPr>
        <w:pStyle w:val="ListParagraph"/>
      </w:pPr>
    </w:p>
    <w:p w14:paraId="1DEEF6EC" w14:textId="57D38845" w:rsidR="00174FFA" w:rsidRPr="000050F2" w:rsidRDefault="003702BA" w:rsidP="00F1286C">
      <w:pPr>
        <w:pStyle w:val="ListParagraph"/>
      </w:pPr>
      <w:r>
        <w:t xml:space="preserve">Do you have a HR strategy in place in your agency? </w:t>
      </w:r>
      <w:r w:rsidR="00F66E13">
        <w:t>W</w:t>
      </w:r>
      <w:r>
        <w:t xml:space="preserve">hat key objectives would you like to see </w:t>
      </w:r>
      <w:r w:rsidR="00F1286C">
        <w:t>in your HR strategy? If yes, how could a design thinking approach be applied to ensure the strategy addresses key enablers to strategic outcomes and the capability needs in your team?</w:t>
      </w:r>
    </w:p>
    <w:sectPr w:rsidR="00174FFA" w:rsidRPr="00005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33CA"/>
    <w:multiLevelType w:val="hybridMultilevel"/>
    <w:tmpl w:val="2E3E74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D5A2A"/>
    <w:multiLevelType w:val="hybridMultilevel"/>
    <w:tmpl w:val="126AEA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10F"/>
    <w:multiLevelType w:val="hybridMultilevel"/>
    <w:tmpl w:val="10980C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5F12"/>
    <w:multiLevelType w:val="hybridMultilevel"/>
    <w:tmpl w:val="0F3AA3A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B722E3"/>
    <w:multiLevelType w:val="hybridMultilevel"/>
    <w:tmpl w:val="49106184"/>
    <w:lvl w:ilvl="0" w:tplc="8A766C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D1205"/>
    <w:multiLevelType w:val="hybridMultilevel"/>
    <w:tmpl w:val="D69A5682"/>
    <w:lvl w:ilvl="0" w:tplc="72662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C532B8"/>
    <w:multiLevelType w:val="hybridMultilevel"/>
    <w:tmpl w:val="D95E8B6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780667"/>
    <w:multiLevelType w:val="hybridMultilevel"/>
    <w:tmpl w:val="BA40B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51D30"/>
    <w:multiLevelType w:val="hybridMultilevel"/>
    <w:tmpl w:val="766C6D3C"/>
    <w:lvl w:ilvl="0" w:tplc="49E8A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277471"/>
    <w:multiLevelType w:val="hybridMultilevel"/>
    <w:tmpl w:val="494A1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91FAD"/>
    <w:multiLevelType w:val="hybridMultilevel"/>
    <w:tmpl w:val="77BE27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25604"/>
    <w:multiLevelType w:val="hybridMultilevel"/>
    <w:tmpl w:val="86226D1A"/>
    <w:lvl w:ilvl="0" w:tplc="2838578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24C33"/>
    <w:multiLevelType w:val="hybridMultilevel"/>
    <w:tmpl w:val="E6B651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7"/>
  </w:num>
  <w:num w:numId="10">
    <w:abstractNumId w:val="6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F2"/>
    <w:rsid w:val="000050F2"/>
    <w:rsid w:val="00011A81"/>
    <w:rsid w:val="00034A7E"/>
    <w:rsid w:val="00035050"/>
    <w:rsid w:val="0004096E"/>
    <w:rsid w:val="00053982"/>
    <w:rsid w:val="00064D1D"/>
    <w:rsid w:val="0006750A"/>
    <w:rsid w:val="00077456"/>
    <w:rsid w:val="000B0064"/>
    <w:rsid w:val="000B7653"/>
    <w:rsid w:val="000F21C4"/>
    <w:rsid w:val="00134482"/>
    <w:rsid w:val="00174FFA"/>
    <w:rsid w:val="0019745E"/>
    <w:rsid w:val="001C3DC7"/>
    <w:rsid w:val="001C49F6"/>
    <w:rsid w:val="001D6950"/>
    <w:rsid w:val="001E39EF"/>
    <w:rsid w:val="002137D3"/>
    <w:rsid w:val="00235550"/>
    <w:rsid w:val="00240527"/>
    <w:rsid w:val="00294AD3"/>
    <w:rsid w:val="00295073"/>
    <w:rsid w:val="002C1000"/>
    <w:rsid w:val="002C5EE1"/>
    <w:rsid w:val="002E5F37"/>
    <w:rsid w:val="00317631"/>
    <w:rsid w:val="00324078"/>
    <w:rsid w:val="003307BA"/>
    <w:rsid w:val="003430F3"/>
    <w:rsid w:val="00365041"/>
    <w:rsid w:val="003702BA"/>
    <w:rsid w:val="003714AB"/>
    <w:rsid w:val="0037240C"/>
    <w:rsid w:val="00375799"/>
    <w:rsid w:val="003821B9"/>
    <w:rsid w:val="00396EAE"/>
    <w:rsid w:val="003A67F6"/>
    <w:rsid w:val="003B6FAF"/>
    <w:rsid w:val="003C27D6"/>
    <w:rsid w:val="00446EC2"/>
    <w:rsid w:val="00495902"/>
    <w:rsid w:val="004A2B77"/>
    <w:rsid w:val="004C4B84"/>
    <w:rsid w:val="00535389"/>
    <w:rsid w:val="00557F1D"/>
    <w:rsid w:val="005F1A7D"/>
    <w:rsid w:val="005F1EFB"/>
    <w:rsid w:val="00605611"/>
    <w:rsid w:val="00610678"/>
    <w:rsid w:val="00631EE0"/>
    <w:rsid w:val="00682866"/>
    <w:rsid w:val="00691514"/>
    <w:rsid w:val="006B35A8"/>
    <w:rsid w:val="006C2B48"/>
    <w:rsid w:val="00707CFE"/>
    <w:rsid w:val="007448DF"/>
    <w:rsid w:val="007566CD"/>
    <w:rsid w:val="00760EF7"/>
    <w:rsid w:val="0076379F"/>
    <w:rsid w:val="007710A9"/>
    <w:rsid w:val="00781133"/>
    <w:rsid w:val="007A0AB5"/>
    <w:rsid w:val="007D5DE0"/>
    <w:rsid w:val="007F42D7"/>
    <w:rsid w:val="00816FFA"/>
    <w:rsid w:val="00820189"/>
    <w:rsid w:val="00822838"/>
    <w:rsid w:val="00850946"/>
    <w:rsid w:val="00876B3A"/>
    <w:rsid w:val="008F1CEB"/>
    <w:rsid w:val="008F1DE8"/>
    <w:rsid w:val="008F4177"/>
    <w:rsid w:val="00905299"/>
    <w:rsid w:val="00936A2A"/>
    <w:rsid w:val="00983BD9"/>
    <w:rsid w:val="00986E41"/>
    <w:rsid w:val="00997693"/>
    <w:rsid w:val="009B6D9A"/>
    <w:rsid w:val="00A32C33"/>
    <w:rsid w:val="00A34922"/>
    <w:rsid w:val="00A60A6D"/>
    <w:rsid w:val="00AC1DEA"/>
    <w:rsid w:val="00AE7A74"/>
    <w:rsid w:val="00B20FD5"/>
    <w:rsid w:val="00B26BD1"/>
    <w:rsid w:val="00B37367"/>
    <w:rsid w:val="00B57281"/>
    <w:rsid w:val="00B63891"/>
    <w:rsid w:val="00B731AF"/>
    <w:rsid w:val="00B73735"/>
    <w:rsid w:val="00BC4784"/>
    <w:rsid w:val="00C06EFF"/>
    <w:rsid w:val="00C269D2"/>
    <w:rsid w:val="00CA69A1"/>
    <w:rsid w:val="00CA7097"/>
    <w:rsid w:val="00D009D4"/>
    <w:rsid w:val="00D430B3"/>
    <w:rsid w:val="00D45C25"/>
    <w:rsid w:val="00D75010"/>
    <w:rsid w:val="00D87DF8"/>
    <w:rsid w:val="00DE1513"/>
    <w:rsid w:val="00DF5200"/>
    <w:rsid w:val="00E0450A"/>
    <w:rsid w:val="00E13E43"/>
    <w:rsid w:val="00E52542"/>
    <w:rsid w:val="00E60E15"/>
    <w:rsid w:val="00E6123D"/>
    <w:rsid w:val="00E72FCD"/>
    <w:rsid w:val="00E93646"/>
    <w:rsid w:val="00EE5CC1"/>
    <w:rsid w:val="00EF492A"/>
    <w:rsid w:val="00F02896"/>
    <w:rsid w:val="00F1286C"/>
    <w:rsid w:val="00F20ADA"/>
    <w:rsid w:val="00F26FFD"/>
    <w:rsid w:val="00F46F59"/>
    <w:rsid w:val="00F653C8"/>
    <w:rsid w:val="00F66E13"/>
    <w:rsid w:val="00F752D1"/>
    <w:rsid w:val="00F9177C"/>
    <w:rsid w:val="00FA7C44"/>
    <w:rsid w:val="00FB4A44"/>
    <w:rsid w:val="00FD4C3E"/>
    <w:rsid w:val="00F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375BE"/>
  <w15:chartTrackingRefBased/>
  <w15:docId w15:val="{B9F1480F-DACD-492A-B837-FB748C59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0F2"/>
    <w:pPr>
      <w:ind w:left="720"/>
      <w:contextualSpacing/>
    </w:pPr>
  </w:style>
  <w:style w:type="paragraph" w:styleId="Revision">
    <w:name w:val="Revision"/>
    <w:hidden/>
    <w:uiPriority w:val="99"/>
    <w:semiHidden/>
    <w:rsid w:val="007D5D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D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052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Fryer</dc:creator>
  <cp:keywords/>
  <dc:description/>
  <cp:lastModifiedBy>Georgia Fryer</cp:lastModifiedBy>
  <cp:revision>15</cp:revision>
  <dcterms:created xsi:type="dcterms:W3CDTF">2020-12-02T04:42:00Z</dcterms:created>
  <dcterms:modified xsi:type="dcterms:W3CDTF">2021-02-16T03:58:00Z</dcterms:modified>
</cp:coreProperties>
</file>