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0DD14" w14:textId="77CFA345" w:rsidR="000050F2" w:rsidRDefault="000050F2" w:rsidP="000050F2">
      <w:r w:rsidRPr="00A3363E">
        <w:rPr>
          <w:noProof/>
        </w:rPr>
        <w:drawing>
          <wp:inline distT="0" distB="0" distL="0" distR="0" wp14:anchorId="281B97E4" wp14:editId="180B3930">
            <wp:extent cx="5731510" cy="1318260"/>
            <wp:effectExtent l="0" t="0" r="2540" b="0"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9B54A31-F679-4275-AA6E-007E7954BA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89B54A31-F679-4275-AA6E-007E7954BA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66569" w14:textId="5B78ABA7" w:rsidR="007D5DE0" w:rsidRDefault="000050F2" w:rsidP="007D5DE0">
      <w:pPr>
        <w:spacing w:after="0"/>
        <w:jc w:val="center"/>
        <w:rPr>
          <w:b/>
          <w:bCs/>
        </w:rPr>
      </w:pPr>
      <w:r w:rsidRPr="00A3363E">
        <w:rPr>
          <w:b/>
          <w:bCs/>
        </w:rPr>
        <w:t xml:space="preserve">Discussion questions for Podcast </w:t>
      </w:r>
      <w:r w:rsidR="00B26BD1">
        <w:rPr>
          <w:b/>
          <w:bCs/>
        </w:rPr>
        <w:t>10</w:t>
      </w:r>
    </w:p>
    <w:p w14:paraId="369701CE" w14:textId="26D05091" w:rsidR="007D5DE0" w:rsidRDefault="00B26BD1" w:rsidP="007D5DE0">
      <w:pPr>
        <w:spacing w:after="0"/>
        <w:jc w:val="center"/>
        <w:rPr>
          <w:b/>
          <w:bCs/>
        </w:rPr>
      </w:pPr>
      <w:r>
        <w:rPr>
          <w:b/>
          <w:bCs/>
        </w:rPr>
        <w:t>Scott Hansen</w:t>
      </w:r>
    </w:p>
    <w:p w14:paraId="20AF8473" w14:textId="77777777" w:rsidR="00642DBD" w:rsidRDefault="00642DBD" w:rsidP="007D5DE0">
      <w:pPr>
        <w:spacing w:after="0"/>
        <w:jc w:val="center"/>
        <w:rPr>
          <w:b/>
          <w:bCs/>
        </w:rPr>
      </w:pPr>
    </w:p>
    <w:p w14:paraId="0985E6BB" w14:textId="5FED147E" w:rsidR="007D5DE0" w:rsidRDefault="00FA7C44" w:rsidP="007D5DE0">
      <w:pPr>
        <w:spacing w:after="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Changing role of HR</w:t>
      </w:r>
      <w:r w:rsidR="00AC1DEA" w:rsidRPr="00AC1DEA">
        <w:rPr>
          <w:rFonts w:eastAsia="Times New Roman" w:cstheme="minorHAnsi"/>
          <w:b/>
          <w:bCs/>
        </w:rPr>
        <w:t xml:space="preserve">: </w:t>
      </w:r>
      <w:r w:rsidR="00B26BD1">
        <w:rPr>
          <w:rFonts w:eastAsia="Times New Roman" w:cstheme="minorHAnsi"/>
          <w:b/>
          <w:bCs/>
        </w:rPr>
        <w:t>Partnering with the business to identify, develop and execute workforce strategies</w:t>
      </w:r>
    </w:p>
    <w:p w14:paraId="2537FFB0" w14:textId="7058DB93" w:rsidR="00B26BD1" w:rsidRDefault="00B26BD1" w:rsidP="007D5DE0">
      <w:pPr>
        <w:spacing w:after="0"/>
        <w:jc w:val="center"/>
        <w:rPr>
          <w:rFonts w:eastAsia="Times New Roman" w:cstheme="minorHAnsi"/>
          <w:b/>
          <w:bCs/>
        </w:rPr>
      </w:pPr>
    </w:p>
    <w:p w14:paraId="0C85D1EB" w14:textId="2C348E61" w:rsidR="00936A2A" w:rsidRDefault="00B26BD1" w:rsidP="00B26BD1">
      <w:pPr>
        <w:pStyle w:val="ListParagraph"/>
        <w:numPr>
          <w:ilvl w:val="0"/>
          <w:numId w:val="8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Scott describes how valuable it </w:t>
      </w:r>
      <w:r w:rsidR="009B6D9A">
        <w:rPr>
          <w:rFonts w:eastAsia="Times New Roman" w:cstheme="minorHAnsi"/>
        </w:rPr>
        <w:t xml:space="preserve">is to </w:t>
      </w:r>
      <w:r>
        <w:rPr>
          <w:rFonts w:eastAsia="Times New Roman" w:cstheme="minorHAnsi"/>
        </w:rPr>
        <w:t>have HR business partner</w:t>
      </w:r>
      <w:r w:rsidR="009B6D9A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present a</w:t>
      </w:r>
      <w:r w:rsidR="009B6D9A">
        <w:rPr>
          <w:rFonts w:eastAsia="Times New Roman" w:cstheme="minorHAnsi"/>
        </w:rPr>
        <w:t>t</w:t>
      </w:r>
      <w:r>
        <w:rPr>
          <w:rFonts w:eastAsia="Times New Roman" w:cstheme="minorHAnsi"/>
        </w:rPr>
        <w:t xml:space="preserve"> </w:t>
      </w:r>
      <w:r w:rsidR="009B6D9A">
        <w:rPr>
          <w:rFonts w:eastAsia="Times New Roman" w:cstheme="minorHAnsi"/>
        </w:rPr>
        <w:t xml:space="preserve">every </w:t>
      </w:r>
      <w:r>
        <w:rPr>
          <w:rFonts w:eastAsia="Times New Roman" w:cstheme="minorHAnsi"/>
        </w:rPr>
        <w:t xml:space="preserve">executive meeting </w:t>
      </w:r>
      <w:r w:rsidR="000F21C4">
        <w:rPr>
          <w:rFonts w:eastAsia="Times New Roman" w:cstheme="minorHAnsi"/>
        </w:rPr>
        <w:t>to ensure they are</w:t>
      </w:r>
      <w:r>
        <w:rPr>
          <w:rFonts w:eastAsia="Times New Roman" w:cstheme="minorHAnsi"/>
        </w:rPr>
        <w:t xml:space="preserve"> close to the </w:t>
      </w:r>
      <w:r w:rsidR="00936A2A">
        <w:rPr>
          <w:rFonts w:eastAsia="Times New Roman" w:cstheme="minorHAnsi"/>
        </w:rPr>
        <w:t xml:space="preserve">business </w:t>
      </w:r>
      <w:r w:rsidR="001E39EF">
        <w:rPr>
          <w:rFonts w:eastAsia="Times New Roman" w:cstheme="minorHAnsi"/>
        </w:rPr>
        <w:t>so they can see</w:t>
      </w:r>
      <w:r>
        <w:rPr>
          <w:rFonts w:eastAsia="Times New Roman" w:cstheme="minorHAnsi"/>
        </w:rPr>
        <w:t xml:space="preserve"> and experienc</w:t>
      </w:r>
      <w:r w:rsidR="001E39EF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what the business is going through over </w:t>
      </w:r>
      <w:r w:rsidR="001E39EF">
        <w:rPr>
          <w:rFonts w:eastAsia="Times New Roman" w:cstheme="minorHAnsi"/>
        </w:rPr>
        <w:t>time</w:t>
      </w:r>
      <w:r>
        <w:rPr>
          <w:rFonts w:eastAsia="Times New Roman" w:cstheme="minorHAnsi"/>
        </w:rPr>
        <w:t xml:space="preserve">. </w:t>
      </w:r>
      <w:r w:rsidR="000F21C4">
        <w:rPr>
          <w:rFonts w:eastAsia="Times New Roman" w:cstheme="minorHAnsi"/>
        </w:rPr>
        <w:t xml:space="preserve">This then allows </w:t>
      </w:r>
      <w:r>
        <w:rPr>
          <w:rFonts w:eastAsia="Times New Roman" w:cstheme="minorHAnsi"/>
        </w:rPr>
        <w:t>HR business partner</w:t>
      </w:r>
      <w:r w:rsidR="009B6D9A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</w:t>
      </w:r>
      <w:r w:rsidR="000F21C4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genuinely understand the business </w:t>
      </w:r>
      <w:r w:rsidR="000F21C4">
        <w:rPr>
          <w:rFonts w:eastAsia="Times New Roman" w:cstheme="minorHAnsi"/>
        </w:rPr>
        <w:t xml:space="preserve">and then be able to provide strategic </w:t>
      </w:r>
      <w:r w:rsidR="00936A2A">
        <w:rPr>
          <w:rFonts w:eastAsia="Times New Roman" w:cstheme="minorHAnsi"/>
        </w:rPr>
        <w:t>advi</w:t>
      </w:r>
      <w:r w:rsidR="000F21C4">
        <w:rPr>
          <w:rFonts w:eastAsia="Times New Roman" w:cstheme="minorHAnsi"/>
        </w:rPr>
        <w:t xml:space="preserve">ce to senior leaders </w:t>
      </w:r>
      <w:r w:rsidR="00936A2A">
        <w:rPr>
          <w:rFonts w:eastAsia="Times New Roman" w:cstheme="minorHAnsi"/>
        </w:rPr>
        <w:t>on how to best support the workforce</w:t>
      </w:r>
      <w:r w:rsidR="000F21C4">
        <w:rPr>
          <w:rFonts w:eastAsia="Times New Roman" w:cstheme="minorHAnsi"/>
        </w:rPr>
        <w:t>.</w:t>
      </w:r>
    </w:p>
    <w:p w14:paraId="1E71F383" w14:textId="77777777" w:rsidR="00936A2A" w:rsidRDefault="00936A2A" w:rsidP="00936A2A">
      <w:pPr>
        <w:pStyle w:val="ListParagraph"/>
        <w:spacing w:after="0"/>
        <w:rPr>
          <w:rFonts w:eastAsia="Times New Roman" w:cstheme="minorHAnsi"/>
        </w:rPr>
      </w:pPr>
    </w:p>
    <w:p w14:paraId="1BEC9209" w14:textId="3CCDC1AB" w:rsidR="00B26BD1" w:rsidRDefault="00936A2A" w:rsidP="00936A2A">
      <w:pPr>
        <w:pStyle w:val="ListParagraph"/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How close to the business is your HR business partner/HR lead? Can you give an example of how HR’s understanding of the business/broader community in your agency enabled effective decision making at the executive level?</w:t>
      </w:r>
    </w:p>
    <w:p w14:paraId="2A5705F4" w14:textId="77777777" w:rsidR="0037240C" w:rsidRDefault="0037240C" w:rsidP="00936A2A">
      <w:pPr>
        <w:pStyle w:val="ListParagraph"/>
        <w:spacing w:after="0"/>
        <w:rPr>
          <w:rFonts w:eastAsia="Times New Roman" w:cstheme="minorHAnsi"/>
        </w:rPr>
      </w:pPr>
    </w:p>
    <w:p w14:paraId="2F23BBA5" w14:textId="09790E8D" w:rsidR="00035050" w:rsidRDefault="007566CD" w:rsidP="00035050">
      <w:pPr>
        <w:pStyle w:val="ListParagraph"/>
        <w:numPr>
          <w:ilvl w:val="0"/>
          <w:numId w:val="8"/>
        </w:numPr>
        <w:spacing w:after="0"/>
      </w:pPr>
      <w:r w:rsidRPr="00035050">
        <w:t>Scott states that b</w:t>
      </w:r>
      <w:r w:rsidR="00E60E15" w:rsidRPr="00035050">
        <w:t xml:space="preserve">eing open and empathetic </w:t>
      </w:r>
      <w:r w:rsidRPr="00035050">
        <w:t>to staff</w:t>
      </w:r>
      <w:r w:rsidR="001E39EF">
        <w:t xml:space="preserve"> and</w:t>
      </w:r>
      <w:r w:rsidR="00E60E15" w:rsidRPr="00035050">
        <w:t xml:space="preserve"> understanding </w:t>
      </w:r>
      <w:r w:rsidRPr="00035050">
        <w:t xml:space="preserve">why they do what they do and what they do builds trust, which in turn facilitates open and honest conversations between staff and HR. Scott </w:t>
      </w:r>
      <w:r w:rsidR="000F21C4">
        <w:t>believes</w:t>
      </w:r>
      <w:r w:rsidRPr="00035050">
        <w:t xml:space="preserve"> that these conversations and relationships make HR the “go to” for questions about the workforce, and as a result HR becomes invaluable to the executive team</w:t>
      </w:r>
      <w:r w:rsidR="000F21C4">
        <w:t>.</w:t>
      </w:r>
    </w:p>
    <w:p w14:paraId="042FE096" w14:textId="77777777" w:rsidR="000F21C4" w:rsidRPr="00035050" w:rsidRDefault="000F21C4" w:rsidP="000F21C4">
      <w:pPr>
        <w:pStyle w:val="ListParagraph"/>
        <w:spacing w:after="0"/>
      </w:pPr>
    </w:p>
    <w:p w14:paraId="221AE6F3" w14:textId="5C18F89A" w:rsidR="00011A81" w:rsidRDefault="00011A81" w:rsidP="00011A81">
      <w:pPr>
        <w:pStyle w:val="ListParagraph"/>
        <w:spacing w:after="0"/>
      </w:pPr>
      <w:r w:rsidRPr="00035050">
        <w:t xml:space="preserve">How can you start tailoring HR services to individuals </w:t>
      </w:r>
      <w:r w:rsidR="001E39EF">
        <w:t>to</w:t>
      </w:r>
      <w:r w:rsidR="00035050" w:rsidRPr="00035050">
        <w:t xml:space="preserve"> demonstrate</w:t>
      </w:r>
      <w:r w:rsidR="00A34922">
        <w:t xml:space="preserve"> more</w:t>
      </w:r>
      <w:r w:rsidR="00035050" w:rsidRPr="00035050">
        <w:t xml:space="preserve"> empathy </w:t>
      </w:r>
      <w:r w:rsidR="001E39EF">
        <w:t xml:space="preserve">and </w:t>
      </w:r>
      <w:r w:rsidR="00035050" w:rsidRPr="00035050">
        <w:t xml:space="preserve">build </w:t>
      </w:r>
      <w:r w:rsidR="001E39EF">
        <w:t>staff trust</w:t>
      </w:r>
      <w:r w:rsidR="00035050" w:rsidRPr="00035050">
        <w:t>? What can you do to learn and understand more about the business and the workforce</w:t>
      </w:r>
      <w:r w:rsidR="00A34922">
        <w:t>, to help build relationships with staff?</w:t>
      </w:r>
    </w:p>
    <w:p w14:paraId="2B7B1888" w14:textId="2C68D4E7" w:rsidR="00495902" w:rsidRDefault="00495902" w:rsidP="00011A81">
      <w:pPr>
        <w:pStyle w:val="ListParagraph"/>
        <w:spacing w:after="0"/>
      </w:pPr>
    </w:p>
    <w:p w14:paraId="5F3E57EF" w14:textId="05C12614" w:rsidR="00D009D4" w:rsidRDefault="0019745E" w:rsidP="001E39EF">
      <w:pPr>
        <w:pStyle w:val="ListParagraph"/>
        <w:numPr>
          <w:ilvl w:val="0"/>
          <w:numId w:val="8"/>
        </w:numPr>
        <w:spacing w:after="0"/>
      </w:pPr>
      <w:r>
        <w:t xml:space="preserve">To effectively manage staff in a dispersed and agile environment, it is crucial to set </w:t>
      </w:r>
      <w:r w:rsidR="00495902">
        <w:t>clear expectations</w:t>
      </w:r>
      <w:r>
        <w:t xml:space="preserve"> about </w:t>
      </w:r>
      <w:r w:rsidR="00495902">
        <w:t>what you’re trying to achieve and in what time frame</w:t>
      </w:r>
      <w:r>
        <w:t xml:space="preserve">, with what </w:t>
      </w:r>
      <w:r w:rsidR="00495902">
        <w:t>operating procedures</w:t>
      </w:r>
      <w:r>
        <w:t>,</w:t>
      </w:r>
      <w:r w:rsidR="00495902">
        <w:t xml:space="preserve"> and </w:t>
      </w:r>
      <w:r>
        <w:t>what the expectation is when reporting back on milestones.</w:t>
      </w:r>
      <w:r w:rsidR="00495902">
        <w:t xml:space="preserve"> </w:t>
      </w:r>
      <w:r>
        <w:t xml:space="preserve">How is HR supporting managers and staff to manage the performance of remote workers? </w:t>
      </w:r>
    </w:p>
    <w:p w14:paraId="7D87F800" w14:textId="77777777" w:rsidR="0019745E" w:rsidRDefault="0019745E" w:rsidP="0019745E">
      <w:pPr>
        <w:pStyle w:val="ListParagraph"/>
        <w:spacing w:after="0"/>
      </w:pPr>
    </w:p>
    <w:p w14:paraId="082FE539" w14:textId="40E550B9" w:rsidR="00D009D4" w:rsidRPr="000050F2" w:rsidRDefault="00D009D4" w:rsidP="00D009D4">
      <w:pPr>
        <w:pStyle w:val="ListParagraph"/>
        <w:numPr>
          <w:ilvl w:val="0"/>
          <w:numId w:val="8"/>
        </w:numPr>
      </w:pPr>
      <w:r>
        <w:t xml:space="preserve">Scott recommends flipping the performance management conversation around to start </w:t>
      </w:r>
      <w:r w:rsidR="001E39EF">
        <w:t>with talking</w:t>
      </w:r>
      <w:r>
        <w:t xml:space="preserve"> about </w:t>
      </w:r>
      <w:r w:rsidR="001E39EF">
        <w:t>professional</w:t>
      </w:r>
      <w:r w:rsidR="000B7653">
        <w:t xml:space="preserve"> </w:t>
      </w:r>
      <w:r>
        <w:t>development</w:t>
      </w:r>
      <w:r w:rsidR="000B7653">
        <w:t xml:space="preserve">, as </w:t>
      </w:r>
      <w:r w:rsidR="001C49F6">
        <w:t xml:space="preserve">it </w:t>
      </w:r>
      <w:r w:rsidR="008F1DE8">
        <w:t>emphasises the importance of continuous learning.</w:t>
      </w:r>
      <w:r w:rsidR="000B7653">
        <w:t xml:space="preserve"> </w:t>
      </w:r>
      <w:r>
        <w:t xml:space="preserve">Is this something that your HR team is encouraging </w:t>
      </w:r>
      <w:r w:rsidR="008F1DE8">
        <w:t>at your agency?</w:t>
      </w:r>
      <w:r>
        <w:t xml:space="preserve"> What advice are you giving managers and staff to have effective performance management discussions?</w:t>
      </w:r>
      <w:r w:rsidR="000B7653">
        <w:t xml:space="preserve"> </w:t>
      </w:r>
    </w:p>
    <w:sectPr w:rsidR="00D009D4" w:rsidRPr="0000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F110F"/>
    <w:multiLevelType w:val="hybridMultilevel"/>
    <w:tmpl w:val="10980C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5F12"/>
    <w:multiLevelType w:val="hybridMultilevel"/>
    <w:tmpl w:val="0F3AA3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722E3"/>
    <w:multiLevelType w:val="hybridMultilevel"/>
    <w:tmpl w:val="49106184"/>
    <w:lvl w:ilvl="0" w:tplc="8A766C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1205"/>
    <w:multiLevelType w:val="hybridMultilevel"/>
    <w:tmpl w:val="D69A5682"/>
    <w:lvl w:ilvl="0" w:tplc="7266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277471"/>
    <w:multiLevelType w:val="hybridMultilevel"/>
    <w:tmpl w:val="494A1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FAD"/>
    <w:multiLevelType w:val="hybridMultilevel"/>
    <w:tmpl w:val="77BE27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5604"/>
    <w:multiLevelType w:val="hybridMultilevel"/>
    <w:tmpl w:val="86226D1A"/>
    <w:lvl w:ilvl="0" w:tplc="283857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24C33"/>
    <w:multiLevelType w:val="hybridMultilevel"/>
    <w:tmpl w:val="E6B651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F2"/>
    <w:rsid w:val="000050F2"/>
    <w:rsid w:val="00011A81"/>
    <w:rsid w:val="00034A7E"/>
    <w:rsid w:val="00035050"/>
    <w:rsid w:val="00053982"/>
    <w:rsid w:val="00064D1D"/>
    <w:rsid w:val="00077456"/>
    <w:rsid w:val="000B0064"/>
    <w:rsid w:val="000B7653"/>
    <w:rsid w:val="000F21C4"/>
    <w:rsid w:val="0019745E"/>
    <w:rsid w:val="001C3DC7"/>
    <w:rsid w:val="001C49F6"/>
    <w:rsid w:val="001D6950"/>
    <w:rsid w:val="001E39EF"/>
    <w:rsid w:val="00235550"/>
    <w:rsid w:val="00240527"/>
    <w:rsid w:val="00295073"/>
    <w:rsid w:val="002C1000"/>
    <w:rsid w:val="002C5EE1"/>
    <w:rsid w:val="002E5F37"/>
    <w:rsid w:val="00317631"/>
    <w:rsid w:val="00324078"/>
    <w:rsid w:val="003430F3"/>
    <w:rsid w:val="00365041"/>
    <w:rsid w:val="003714AB"/>
    <w:rsid w:val="0037240C"/>
    <w:rsid w:val="00375799"/>
    <w:rsid w:val="003821B9"/>
    <w:rsid w:val="00396EAE"/>
    <w:rsid w:val="003B6FAF"/>
    <w:rsid w:val="003C27D6"/>
    <w:rsid w:val="00446EC2"/>
    <w:rsid w:val="00495902"/>
    <w:rsid w:val="004C4B84"/>
    <w:rsid w:val="00535389"/>
    <w:rsid w:val="00557F1D"/>
    <w:rsid w:val="005F1A7D"/>
    <w:rsid w:val="005F1EFB"/>
    <w:rsid w:val="00605611"/>
    <w:rsid w:val="00631EE0"/>
    <w:rsid w:val="00642DBD"/>
    <w:rsid w:val="00682866"/>
    <w:rsid w:val="00691514"/>
    <w:rsid w:val="006B35A8"/>
    <w:rsid w:val="00707CFE"/>
    <w:rsid w:val="007448DF"/>
    <w:rsid w:val="007566CD"/>
    <w:rsid w:val="00760EF7"/>
    <w:rsid w:val="0076379F"/>
    <w:rsid w:val="007710A9"/>
    <w:rsid w:val="00781133"/>
    <w:rsid w:val="007A0AB5"/>
    <w:rsid w:val="007D5DE0"/>
    <w:rsid w:val="007F42D7"/>
    <w:rsid w:val="00816FFA"/>
    <w:rsid w:val="00820189"/>
    <w:rsid w:val="00822838"/>
    <w:rsid w:val="00876B3A"/>
    <w:rsid w:val="008F1CEB"/>
    <w:rsid w:val="008F1DE8"/>
    <w:rsid w:val="008F4177"/>
    <w:rsid w:val="00905299"/>
    <w:rsid w:val="00936A2A"/>
    <w:rsid w:val="00983BD9"/>
    <w:rsid w:val="00997693"/>
    <w:rsid w:val="009B6D9A"/>
    <w:rsid w:val="00A34922"/>
    <w:rsid w:val="00A60A6D"/>
    <w:rsid w:val="00AC1DEA"/>
    <w:rsid w:val="00AE7A74"/>
    <w:rsid w:val="00B20FD5"/>
    <w:rsid w:val="00B26BD1"/>
    <w:rsid w:val="00B57281"/>
    <w:rsid w:val="00B63891"/>
    <w:rsid w:val="00B731AF"/>
    <w:rsid w:val="00B73735"/>
    <w:rsid w:val="00C269D2"/>
    <w:rsid w:val="00CA7097"/>
    <w:rsid w:val="00D009D4"/>
    <w:rsid w:val="00D430B3"/>
    <w:rsid w:val="00DE1513"/>
    <w:rsid w:val="00E0450A"/>
    <w:rsid w:val="00E13E43"/>
    <w:rsid w:val="00E52542"/>
    <w:rsid w:val="00E60E15"/>
    <w:rsid w:val="00E72FCD"/>
    <w:rsid w:val="00EE5CC1"/>
    <w:rsid w:val="00EF492A"/>
    <w:rsid w:val="00F02896"/>
    <w:rsid w:val="00F26FFD"/>
    <w:rsid w:val="00F46F59"/>
    <w:rsid w:val="00F653C8"/>
    <w:rsid w:val="00F752D1"/>
    <w:rsid w:val="00FA7C44"/>
    <w:rsid w:val="00FB4A44"/>
    <w:rsid w:val="00FD4C3E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75BE"/>
  <w15:chartTrackingRefBased/>
  <w15:docId w15:val="{B9F1480F-DACD-492A-B837-FB748C59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0F2"/>
    <w:pPr>
      <w:ind w:left="720"/>
      <w:contextualSpacing/>
    </w:pPr>
  </w:style>
  <w:style w:type="paragraph" w:styleId="Revision">
    <w:name w:val="Revision"/>
    <w:hidden/>
    <w:uiPriority w:val="99"/>
    <w:semiHidden/>
    <w:rsid w:val="007D5D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5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Fryer</dc:creator>
  <cp:keywords/>
  <dc:description/>
  <cp:lastModifiedBy>Georgia Fryer</cp:lastModifiedBy>
  <cp:revision>14</cp:revision>
  <dcterms:created xsi:type="dcterms:W3CDTF">2020-11-03T05:43:00Z</dcterms:created>
  <dcterms:modified xsi:type="dcterms:W3CDTF">2021-02-16T03:53:00Z</dcterms:modified>
</cp:coreProperties>
</file>